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5036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МІНІСТЕРСТВО ОСВІТИ І НАУКИ УКРАЇНИ</w:t>
      </w: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5036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ЧЕРКАСЬКИЙ ДЕРЖАВНИЙ ТЕХНОЛОГІЧНИЙ УНІВЕРСИТЕТ</w:t>
      </w: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ФАКУЛЬТЕТ ГУМАНІТАРНИХ ТЕХНОЛОГІЙ</w:t>
      </w: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ПРАКТИКУМ З УКРАЇНСЬКОЇ МОВИ</w:t>
      </w:r>
    </w:p>
    <w:p w:rsidR="008D39DE" w:rsidRPr="0045036E" w:rsidRDefault="008D39DE" w:rsidP="008D3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ДЛЯ ІНОЗЕМНИХ СЛУХАЧІВ</w:t>
      </w:r>
    </w:p>
    <w:p w:rsidR="008D39DE" w:rsidRPr="0045036E" w:rsidRDefault="008D39DE" w:rsidP="008D39D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ПІДГОТОВЧОГО ВІДДІЛЕННЯ</w:t>
      </w:r>
    </w:p>
    <w:p w:rsidR="008D39DE" w:rsidRPr="0045036E" w:rsidRDefault="008D39DE" w:rsidP="008D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«ЧИТАЄМО</w:t>
      </w:r>
      <w:r w:rsidRPr="0045036E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ТЕКСТИ» 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</w:pPr>
    </w:p>
    <w:tbl>
      <w:tblPr>
        <w:tblW w:w="5655" w:type="pct"/>
        <w:jc w:val="center"/>
        <w:tblLook w:val="01E0" w:firstRow="1" w:lastRow="1" w:firstColumn="1" w:lastColumn="1" w:noHBand="0" w:noVBand="0"/>
      </w:tblPr>
      <w:tblGrid>
        <w:gridCol w:w="5009"/>
        <w:gridCol w:w="1149"/>
        <w:gridCol w:w="4744"/>
      </w:tblGrid>
      <w:tr w:rsidR="008D39DE" w:rsidRPr="0045036E" w:rsidTr="002C07AC">
        <w:trPr>
          <w:jc w:val="center"/>
        </w:trPr>
        <w:tc>
          <w:tcPr>
            <w:tcW w:w="2267" w:type="pct"/>
            <w:vAlign w:val="center"/>
          </w:tcPr>
          <w:p w:rsidR="008D39DE" w:rsidRPr="0045036E" w:rsidRDefault="008D39DE" w:rsidP="002C07AC">
            <w:pPr>
              <w:spacing w:after="200" w:line="276" w:lineRule="auto"/>
              <w:ind w:right="165"/>
              <w:jc w:val="right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  <w:t>Черкаси</w:t>
            </w:r>
          </w:p>
        </w:tc>
        <w:tc>
          <w:tcPr>
            <w:tcW w:w="515" w:type="pct"/>
          </w:tcPr>
          <w:p w:rsidR="008D39DE" w:rsidRPr="0045036E" w:rsidRDefault="008D39DE" w:rsidP="002C07AC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762635</wp:posOffset>
                      </wp:positionV>
                      <wp:extent cx="342900" cy="34290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F935" id="Прямоугольник 3" o:spid="_x0000_s1026" style="position:absolute;margin-left:10.25pt;margin-top:60.0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" stroked="f"/>
                  </w:pict>
                </mc:Fallback>
              </mc:AlternateContent>
            </w:r>
            <w:r w:rsidRPr="0045036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0B4C778" wp14:editId="6255291F">
                  <wp:extent cx="573405" cy="546100"/>
                  <wp:effectExtent l="19050" t="0" r="0" b="0"/>
                  <wp:docPr id="1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pct"/>
            <w:vAlign w:val="center"/>
          </w:tcPr>
          <w:p w:rsidR="008D39DE" w:rsidRPr="0045036E" w:rsidRDefault="008D39DE" w:rsidP="002C07AC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uk-UA" w:eastAsia="ru-RU"/>
              </w:rPr>
              <w:t>2019</w:t>
            </w:r>
          </w:p>
        </w:tc>
      </w:tr>
    </w:tbl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D39DE" w:rsidRPr="0045036E" w:rsidSect="00121790">
          <w:footerReference w:type="default" r:id="rId5"/>
          <w:pgSz w:w="11907" w:h="16840" w:code="9"/>
          <w:pgMar w:top="1134" w:right="1134" w:bottom="1418" w:left="1134" w:header="284" w:footer="284" w:gutter="0"/>
          <w:pgNumType w:start="1" w:chapStyle="1"/>
          <w:cols w:space="60"/>
          <w:noEndnote/>
          <w:titlePg/>
          <w:docGrid w:linePitch="272"/>
        </w:sect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8D39DE" w:rsidRPr="0045036E" w:rsidTr="002C07AC">
        <w:trPr>
          <w:trHeight w:val="1124"/>
        </w:trPr>
        <w:tc>
          <w:tcPr>
            <w:tcW w:w="3936" w:type="dxa"/>
          </w:tcPr>
          <w:p w:rsidR="008D39DE" w:rsidRPr="0045036E" w:rsidRDefault="008D39DE" w:rsidP="002C07AC">
            <w:pPr>
              <w:widowControl w:val="0"/>
              <w:tabs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lastRenderedPageBreak/>
              <w:br w:type="page"/>
              <w:t>УДК 811.1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1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1.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161.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2(07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6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)</w:t>
            </w:r>
          </w:p>
          <w:p w:rsidR="008D39DE" w:rsidRPr="0045036E" w:rsidRDefault="008D39DE" w:rsidP="002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І85</w:t>
            </w:r>
          </w:p>
          <w:p w:rsidR="008D39DE" w:rsidRPr="0045036E" w:rsidRDefault="008D39DE" w:rsidP="002C07AC">
            <w:pPr>
              <w:widowControl w:val="0"/>
              <w:tabs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5811" w:type="dxa"/>
          </w:tcPr>
          <w:p w:rsidR="008D39DE" w:rsidRPr="0045036E" w:rsidRDefault="008D39DE" w:rsidP="002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Затверджено вченою радою ФГТ,</w:t>
            </w:r>
          </w:p>
          <w:p w:rsidR="008D39DE" w:rsidRPr="0045036E" w:rsidRDefault="008D39DE" w:rsidP="002C07A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протокол №  від 24.05.2019 р.,</w:t>
            </w:r>
          </w:p>
          <w:p w:rsidR="008D39DE" w:rsidRPr="0045036E" w:rsidRDefault="008D39DE" w:rsidP="002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8"/>
                <w:lang w:val="uk-UA" w:eastAsia="ru-RU"/>
              </w:rPr>
              <w:t xml:space="preserve">згідно з рішенням кафедри УМЗМ, </w:t>
            </w:r>
          </w:p>
          <w:p w:rsidR="008D39DE" w:rsidRPr="0045036E" w:rsidRDefault="008D39DE" w:rsidP="002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протокол № 1</w:t>
            </w: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0</w:t>
            </w: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від </w:t>
            </w: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24</w:t>
            </w:r>
            <w:r w:rsidRPr="00450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.05.2019 р.</w:t>
            </w:r>
          </w:p>
        </w:tc>
      </w:tr>
    </w:tbl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Упорядники:    </w:t>
      </w:r>
      <w:r w:rsidRPr="00450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Ісаєнко Т.В.</w:t>
      </w:r>
      <w:r w:rsidRPr="00450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50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ст.викладач, </w:t>
      </w:r>
    </w:p>
    <w:p w:rsidR="008D39DE" w:rsidRPr="0045036E" w:rsidRDefault="008D39DE" w:rsidP="008D39DE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      </w:t>
      </w:r>
      <w:r w:rsidRPr="004503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Деньга О.А.</w:t>
      </w:r>
      <w:r w:rsidRPr="00450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450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ст.викладач</w:t>
      </w: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Рецензент   Дядюра Г.М. ., </w:t>
      </w:r>
      <w:r w:rsidRPr="0045036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к.філол.н., доцент</w:t>
      </w: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51"/>
        <w:gridCol w:w="8647"/>
      </w:tblGrid>
      <w:tr w:rsidR="008D39DE" w:rsidRPr="0045036E" w:rsidTr="002C07AC">
        <w:trPr>
          <w:trHeight w:val="1500"/>
        </w:trPr>
        <w:tc>
          <w:tcPr>
            <w:tcW w:w="851" w:type="dxa"/>
          </w:tcPr>
          <w:p w:rsidR="008D39DE" w:rsidRPr="0045036E" w:rsidRDefault="008D39DE" w:rsidP="002C07AC">
            <w:pPr>
              <w:widowControl w:val="0"/>
              <w:tabs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  <w:p w:rsidR="008D39DE" w:rsidRPr="0045036E" w:rsidRDefault="008D39DE" w:rsidP="002C07AC">
            <w:pPr>
              <w:widowControl w:val="0"/>
              <w:tabs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І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8</w:t>
            </w:r>
            <w:r w:rsidRPr="0045036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  <w:t>5</w:t>
            </w:r>
          </w:p>
          <w:p w:rsidR="008D39DE" w:rsidRPr="0045036E" w:rsidRDefault="008D39DE" w:rsidP="002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8647" w:type="dxa"/>
          </w:tcPr>
          <w:p w:rsidR="008D39DE" w:rsidRPr="0045036E" w:rsidRDefault="008D39DE" w:rsidP="002C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Практикум з української мови д</w:t>
            </w:r>
            <w:r w:rsidRPr="00450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 іноземних слухачів підготовчого відділення «Читаємо </w:t>
            </w:r>
            <w:r w:rsidRPr="004503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тексти»</w:t>
            </w:r>
            <w:r w:rsidRPr="00450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503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/ [упоряд. Т.В. Ісаєнко, О.А.Деньга] ; М-во освіти і науки України, Черкас. держ. технол. ун-т. – Черкаси : ЧДТУ, 2019. –  54 с. </w:t>
            </w:r>
          </w:p>
          <w:p w:rsidR="008D39DE" w:rsidRPr="0045036E" w:rsidRDefault="008D39DE" w:rsidP="002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  <w:p w:rsidR="008D39DE" w:rsidRPr="0045036E" w:rsidRDefault="008D39DE" w:rsidP="002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D39DE" w:rsidRPr="0045036E" w:rsidRDefault="008D39DE" w:rsidP="008D39D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</w:pPr>
      <w:r w:rsidRPr="0045036E">
        <w:rPr>
          <w:rFonts w:ascii="Times New Roman" w:eastAsia="Times New Roman" w:hAnsi="Times New Roman" w:cs="Times New Roman"/>
          <w:color w:val="FFFFFF"/>
          <w:sz w:val="24"/>
          <w:szCs w:val="24"/>
          <w:lang w:val="uk-UA" w:eastAsia="ru-RU"/>
        </w:rPr>
        <w:t xml:space="preserve">Викладено контрольні роботи та тестові завдання з української мови для іноземних слухачів початкового етапу навчання. </w:t>
      </w:r>
    </w:p>
    <w:p w:rsidR="008D39DE" w:rsidRPr="0045036E" w:rsidRDefault="008D39DE" w:rsidP="008D3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uk-UA" w:eastAsia="ru-RU"/>
        </w:rPr>
        <w:tab/>
      </w:r>
      <w:r w:rsidRPr="0045036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uk-UA" w:eastAsia="ru-RU"/>
        </w:rPr>
        <w:tab/>
        <w:t>УДК 811.161.2(07)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8D39DE" w:rsidRPr="0045036E" w:rsidRDefault="008D39DE" w:rsidP="008D39DE">
      <w:pPr>
        <w:tabs>
          <w:tab w:val="left" w:pos="921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ЗМІСТ</w:t>
      </w:r>
    </w:p>
    <w:p w:rsidR="008D39DE" w:rsidRPr="0045036E" w:rsidRDefault="008D39DE" w:rsidP="008D3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Передмова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…………………………………………………………..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...................4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Насім ……….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…………..5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……………6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Насім і Марі 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……8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Насім пише лист Марі 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…10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 пише лист Насімові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Чудов</w:t>
      </w:r>
      <w:r w:rsidRPr="008D39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ий рецепт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 ………… … …………………………………1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Порада  лікаря 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……………16 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Смачний обід ……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………..…18</w:t>
      </w:r>
    </w:p>
    <w:p w:rsidR="008D39DE" w:rsidRPr="0045036E" w:rsidRDefault="008D39DE" w:rsidP="008D39D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hAnsi="Times New Roman" w:cs="Times New Roman"/>
          <w:sz w:val="28"/>
          <w:szCs w:val="28"/>
          <w:lang w:val="uk-UA"/>
        </w:rPr>
        <w:t>Українські чумаки?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…………………..20</w:t>
      </w:r>
    </w:p>
    <w:p w:rsidR="008D39DE" w:rsidRPr="0045036E" w:rsidRDefault="008D39DE" w:rsidP="008D39DE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5036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Розпов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ідь Насіма ……………………………………………………</w:t>
      </w:r>
      <w:r w:rsidRPr="0045036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………….22</w:t>
      </w:r>
    </w:p>
    <w:p w:rsidR="008D39DE" w:rsidRPr="0045036E" w:rsidRDefault="008D39DE" w:rsidP="008D39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hAnsi="Times New Roman" w:cs="Times New Roman"/>
          <w:sz w:val="28"/>
          <w:szCs w:val="28"/>
          <w:lang w:val="uk-UA"/>
        </w:rPr>
        <w:t xml:space="preserve">Останній поїзд до Лондона 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……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…...24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hAnsi="Times New Roman" w:cs="Times New Roman"/>
          <w:sz w:val="28"/>
          <w:szCs w:val="28"/>
          <w:lang w:val="uk-UA"/>
        </w:rPr>
        <w:t>Зароблений карбованець</w:t>
      </w:r>
      <w:r w:rsidRPr="0045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……...26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hAnsi="Times New Roman" w:cs="Times New Roman"/>
          <w:sz w:val="28"/>
          <w:szCs w:val="28"/>
          <w:lang w:val="uk-UA"/>
        </w:rPr>
        <w:t>Молодша дочка короля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………...30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Фонтан сліз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…………………..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………………….....32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Мудрий суддя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………………35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Улюблений народний  співак  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…..36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Олімпійські ігри  ……………………………………………………………….38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Жовтий лелека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…………………….39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Бабуся і Вовка  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………………….41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Мімоза  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……………………….45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Кіт – Злодюга  …………..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…………………….49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Кумедна історія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……………………51</w:t>
      </w: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39DE" w:rsidRPr="0045036E" w:rsidRDefault="008D39DE" w:rsidP="008D39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Використана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</w:t>
      </w:r>
      <w:r w:rsidRPr="004503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</w:t>
      </w:r>
    </w:p>
    <w:p w:rsidR="008D39DE" w:rsidRPr="0045036E" w:rsidRDefault="008D39DE" w:rsidP="008D3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8D39DE" w:rsidRPr="0045036E" w:rsidRDefault="008D39DE" w:rsidP="008D3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8D39DE" w:rsidRPr="0045036E" w:rsidRDefault="008D39DE" w:rsidP="008D3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8D39DE" w:rsidRPr="0045036E" w:rsidRDefault="008D39DE" w:rsidP="008D3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8D39DE" w:rsidRPr="0045036E" w:rsidRDefault="008D39DE" w:rsidP="008D3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ПЕРЕДМОВА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Практикум з української мови д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іноземних слухачів підготовчого відділення «Читаємо </w:t>
      </w:r>
      <w:r w:rsidRPr="004503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тексти»</w:t>
      </w:r>
      <w:r w:rsidRPr="004503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</w:t>
      </w:r>
      <w:r w:rsidRPr="0045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іноземних студентів, які вивчають українську мову як іноземну і готуються до навчання у вищих навчальних закладах України.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практикуму: 1) розширення пасивного та потенційного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словникового запасу, </w:t>
      </w:r>
      <w:r w:rsidRPr="0045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необхідного</w:t>
      </w:r>
      <w:r w:rsidRPr="0045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розуміння студентами-іноземцями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текстів; 2) подальше удосконалення навичок усного й писемного мовлення у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рецептивному та репродуктивному аспектах; 3) освоєння форм мовленнєвої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поведінки, розширення кругозору студентів.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Читаємо </w:t>
      </w:r>
      <w:r w:rsidRPr="004503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тексти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складається з адаптованих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 творів українських і зарубіжних письменників, народних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казок.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Лексику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граматичну структуру текстів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адаптовано відповідно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 програми дисципліни «Українська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як іноземна» на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підготовчому відділенні.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 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запропоновані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 різноманітні за тематикою і за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 складності, у викладача з’являється можливість їх гнучкого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конкретній групі іноземних студентів на конкретному етапі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0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навчання.</w:t>
      </w: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кожного з 22 текстів створено спеціальну серію передтекстових та післятекстових завдань, які пов`язані з визначенням змістовних частин тексту, його героїв, з самостійною роботою над лексикою та фразеологією.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 може пропонувати студентам завдання можно вибірково чи повністю, для самостійної роботи вдома чи під час практичного заняття.</w:t>
      </w:r>
    </w:p>
    <w:p w:rsidR="008D39DE" w:rsidRPr="0045036E" w:rsidRDefault="008D39DE" w:rsidP="008D3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8D39DE" w:rsidRPr="0045036E" w:rsidRDefault="008D39DE" w:rsidP="008D39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0040" w:rsidRDefault="008D39DE">
      <w:pPr>
        <w:rPr>
          <w:rFonts w:ascii="Times New Roman" w:hAnsi="Times New Roman" w:cs="Times New Roman"/>
        </w:rPr>
      </w:pPr>
    </w:p>
    <w:p w:rsidR="008D39DE" w:rsidRDefault="008D39DE">
      <w:pPr>
        <w:rPr>
          <w:rFonts w:ascii="Times New Roman" w:hAnsi="Times New Roman" w:cs="Times New Roman"/>
        </w:rPr>
      </w:pPr>
    </w:p>
    <w:p w:rsidR="008D39DE" w:rsidRDefault="008D39DE">
      <w:pPr>
        <w:rPr>
          <w:rFonts w:ascii="Times New Roman" w:hAnsi="Times New Roman" w:cs="Times New Roman"/>
        </w:rPr>
      </w:pPr>
    </w:p>
    <w:p w:rsidR="008D39DE" w:rsidRDefault="008D39DE">
      <w:pPr>
        <w:rPr>
          <w:rFonts w:ascii="Times New Roman" w:hAnsi="Times New Roman" w:cs="Times New Roman"/>
        </w:rPr>
      </w:pPr>
    </w:p>
    <w:p w:rsidR="008D39DE" w:rsidRDefault="008D39DE">
      <w:pPr>
        <w:rPr>
          <w:rFonts w:ascii="Times New Roman" w:hAnsi="Times New Roman" w:cs="Times New Roman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36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Виробничо-практичне видання</w:t>
      </w:r>
    </w:p>
    <w:p w:rsidR="008D39DE" w:rsidRPr="0045036E" w:rsidRDefault="008D39DE" w:rsidP="008D39D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39DE" w:rsidRPr="0045036E" w:rsidRDefault="008D39DE" w:rsidP="008D39DE">
      <w:pPr>
        <w:spacing w:after="0"/>
        <w:rPr>
          <w:rFonts w:ascii="Times New Roman" w:hAnsi="Times New Roman" w:cs="Times New Roman"/>
          <w:i/>
          <w:iCs/>
          <w:color w:val="FFFFFF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503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ТЕКСТИ ДЛЯ ЧИТАННЯ 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503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З УКРАЇНСЬКОЇ МОВИ 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503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для іноземних слухачів 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4503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початкового етапу навчання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0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Упорядники </w:t>
      </w:r>
    </w:p>
    <w:p w:rsidR="008D39DE" w:rsidRPr="0045036E" w:rsidRDefault="008D39DE" w:rsidP="008D39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50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Ісаєнко Тетяна Василівна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50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Деньга Олена Анатоліївна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39DE" w:rsidRPr="0045036E" w:rsidRDefault="008D39DE" w:rsidP="008D39D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45036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В авторській редакції.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45036E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Макетування …</w:t>
      </w: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8D39DE" w:rsidRPr="0045036E" w:rsidRDefault="008D39DE" w:rsidP="008D39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45036E">
        <w:rPr>
          <w:rFonts w:ascii="Times New Roman" w:hAnsi="Times New Roman" w:cs="Times New Roman"/>
          <w:b/>
          <w:bCs/>
          <w:i/>
          <w:iCs/>
          <w:sz w:val="23"/>
          <w:szCs w:val="23"/>
        </w:rPr>
        <w:t>--------------------------------------------------------------</w:t>
      </w:r>
      <w:r w:rsidRPr="0045036E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</w:t>
      </w:r>
      <w:r w:rsidRPr="0045036E">
        <w:rPr>
          <w:rFonts w:ascii="Times New Roman" w:hAnsi="Times New Roman" w:cs="Times New Roman"/>
          <w:b/>
          <w:bCs/>
          <w:i/>
          <w:iCs/>
          <w:sz w:val="23"/>
          <w:szCs w:val="23"/>
        </w:rPr>
        <w:t>-----------------------------------------------</w:t>
      </w:r>
    </w:p>
    <w:p w:rsidR="008D39DE" w:rsidRPr="0045036E" w:rsidRDefault="008D39DE" w:rsidP="008D39DE">
      <w:pPr>
        <w:pStyle w:val="1"/>
        <w:tabs>
          <w:tab w:val="left" w:pos="1843"/>
        </w:tabs>
        <w:jc w:val="center"/>
        <w:rPr>
          <w:rFonts w:ascii="Times New Roman" w:hAnsi="Times New Roman"/>
          <w:sz w:val="23"/>
          <w:szCs w:val="23"/>
        </w:rPr>
      </w:pPr>
    </w:p>
    <w:p w:rsidR="008D39DE" w:rsidRPr="0045036E" w:rsidRDefault="008D39DE" w:rsidP="008D39DE">
      <w:pPr>
        <w:pStyle w:val="1"/>
        <w:tabs>
          <w:tab w:val="left" w:pos="1843"/>
        </w:tabs>
        <w:jc w:val="center"/>
        <w:rPr>
          <w:rFonts w:ascii="Times New Roman" w:hAnsi="Times New Roman"/>
          <w:sz w:val="23"/>
          <w:szCs w:val="23"/>
        </w:rPr>
      </w:pPr>
      <w:r w:rsidRPr="0045036E">
        <w:rPr>
          <w:rFonts w:ascii="Times New Roman" w:hAnsi="Times New Roman"/>
          <w:sz w:val="23"/>
          <w:szCs w:val="23"/>
        </w:rPr>
        <w:t>-------------------------------------------------------------------------------------------------------------</w:t>
      </w:r>
    </w:p>
    <w:p w:rsidR="008D39DE" w:rsidRPr="0045036E" w:rsidRDefault="008D39DE" w:rsidP="008D39DE">
      <w:pPr>
        <w:pStyle w:val="1"/>
        <w:tabs>
          <w:tab w:val="left" w:pos="1843"/>
        </w:tabs>
        <w:jc w:val="center"/>
        <w:rPr>
          <w:rFonts w:ascii="Times New Roman" w:hAnsi="Times New Roman"/>
          <w:sz w:val="23"/>
          <w:szCs w:val="23"/>
        </w:rPr>
      </w:pPr>
      <w:r w:rsidRPr="0045036E">
        <w:rPr>
          <w:rFonts w:ascii="Times New Roman" w:hAnsi="Times New Roman"/>
          <w:sz w:val="23"/>
          <w:szCs w:val="23"/>
        </w:rPr>
        <w:t>Черкаський державний технологічний університет</w:t>
      </w:r>
    </w:p>
    <w:p w:rsidR="008D39DE" w:rsidRPr="0045036E" w:rsidRDefault="008D39DE" w:rsidP="008D39DE">
      <w:pPr>
        <w:pStyle w:val="1"/>
        <w:tabs>
          <w:tab w:val="left" w:pos="1843"/>
        </w:tabs>
        <w:jc w:val="center"/>
        <w:rPr>
          <w:rFonts w:ascii="Times New Roman" w:hAnsi="Times New Roman"/>
          <w:sz w:val="23"/>
          <w:szCs w:val="23"/>
        </w:rPr>
      </w:pPr>
      <w:r w:rsidRPr="0045036E">
        <w:rPr>
          <w:rFonts w:ascii="Times New Roman" w:hAnsi="Times New Roman"/>
          <w:sz w:val="23"/>
          <w:szCs w:val="23"/>
        </w:rPr>
        <w:t>Свідоцтво про державну реєстрацію ДК № 896 від 16.04.2002 р.</w:t>
      </w:r>
    </w:p>
    <w:p w:rsidR="008D39DE" w:rsidRPr="0045036E" w:rsidRDefault="008D39DE" w:rsidP="008D39DE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45036E">
        <w:rPr>
          <w:rFonts w:ascii="Times New Roman" w:hAnsi="Times New Roman" w:cs="Times New Roman"/>
        </w:rPr>
        <w:t>бульвар Шевченка, 460, м. Черкаси, 18006</w:t>
      </w:r>
      <w:r w:rsidRPr="0045036E">
        <w:rPr>
          <w:rFonts w:ascii="Times New Roman" w:hAnsi="Times New Roman" w:cs="Times New Roman"/>
          <w:lang w:val="uk-UA"/>
        </w:rPr>
        <w:t>.</w:t>
      </w:r>
    </w:p>
    <w:p w:rsidR="008D39DE" w:rsidRPr="0045036E" w:rsidRDefault="008D39DE" w:rsidP="008D39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45036E">
        <w:rPr>
          <w:rFonts w:ascii="Times New Roman" w:hAnsi="Times New Roman" w:cs="Times New Roman"/>
          <w:sz w:val="21"/>
          <w:szCs w:val="21"/>
          <w:lang w:val="uk-UA"/>
        </w:rPr>
        <w:t>Редакційно-видавничий відділ ЧДТУ</w:t>
      </w:r>
    </w:p>
    <w:p w:rsidR="008D39DE" w:rsidRPr="0045036E" w:rsidRDefault="008D39DE" w:rsidP="008D39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269240</wp:posOffset>
                </wp:positionV>
                <wp:extent cx="498475" cy="32893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514C" id="Прямоугольник 4" o:spid="_x0000_s1026" style="position:absolute;margin-left:224.4pt;margin-top:21.2pt;width:39.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" stroked="f"/>
            </w:pict>
          </mc:Fallback>
        </mc:AlternateContent>
      </w:r>
      <w:r w:rsidRPr="0045036E">
        <w:rPr>
          <w:rFonts w:ascii="Times New Roman" w:hAnsi="Times New Roman" w:cs="Times New Roman"/>
          <w:sz w:val="21"/>
          <w:szCs w:val="21"/>
          <w:lang w:val="uk-UA"/>
        </w:rPr>
        <w:t>red_vidab@chdtu.edu.ua</w:t>
      </w:r>
    </w:p>
    <w:p w:rsidR="008D39DE" w:rsidRPr="0045036E" w:rsidRDefault="008D39DE" w:rsidP="008D39DE">
      <w:pPr>
        <w:rPr>
          <w:rFonts w:ascii="Times New Roman" w:hAnsi="Times New Roman" w:cs="Times New Roman"/>
          <w:lang w:val="uk-UA"/>
        </w:rPr>
      </w:pPr>
    </w:p>
    <w:p w:rsidR="008D39DE" w:rsidRDefault="008D39DE">
      <w:pPr>
        <w:rPr>
          <w:rFonts w:ascii="Times New Roman" w:hAnsi="Times New Roman" w:cs="Times New Roman"/>
        </w:rPr>
      </w:pPr>
      <w:bookmarkStart w:id="0" w:name="_GoBack"/>
      <w:bookmarkEnd w:id="0"/>
    </w:p>
    <w:p w:rsidR="008D39DE" w:rsidRPr="008D39DE" w:rsidRDefault="008D39DE">
      <w:pPr>
        <w:rPr>
          <w:rFonts w:ascii="Times New Roman" w:hAnsi="Times New Roman" w:cs="Times New Roman"/>
        </w:rPr>
      </w:pPr>
    </w:p>
    <w:sectPr w:rsidR="008D39DE" w:rsidRPr="008D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33" w:rsidRPr="009120A8" w:rsidRDefault="008D39DE">
    <w:pPr>
      <w:pStyle w:val="a3"/>
      <w:jc w:val="center"/>
      <w:rPr>
        <w:rFonts w:ascii="Times New Roman" w:hAnsi="Times New Roman"/>
      </w:rPr>
    </w:pPr>
    <w:r w:rsidRPr="009120A8">
      <w:rPr>
        <w:rFonts w:ascii="Times New Roman" w:hAnsi="Times New Roman"/>
      </w:rPr>
      <w:fldChar w:fldCharType="begin"/>
    </w:r>
    <w:r w:rsidRPr="009120A8">
      <w:rPr>
        <w:rFonts w:ascii="Times New Roman" w:hAnsi="Times New Roman"/>
      </w:rPr>
      <w:instrText>PAGE   \* MERGEFORMAT</w:instrText>
    </w:r>
    <w:r w:rsidRPr="009120A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9120A8">
      <w:rPr>
        <w:rFonts w:ascii="Times New Roman" w:hAnsi="Times New Roman"/>
      </w:rPr>
      <w:fldChar w:fldCharType="end"/>
    </w:r>
  </w:p>
  <w:p w:rsidR="003F2833" w:rsidRPr="009120A8" w:rsidRDefault="008D39DE">
    <w:pPr>
      <w:pStyle w:val="a3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F1"/>
    <w:rsid w:val="004957B7"/>
    <w:rsid w:val="007355F1"/>
    <w:rsid w:val="008D39DE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9C8BA7"/>
  <w15:chartTrackingRefBased/>
  <w15:docId w15:val="{298724AF-FD01-4119-BAAC-1830D2A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D39DE"/>
  </w:style>
  <w:style w:type="paragraph" w:customStyle="1" w:styleId="1">
    <w:name w:val="Обычный1"/>
    <w:link w:val="Normal"/>
    <w:uiPriority w:val="99"/>
    <w:rsid w:val="008D39DE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uk-UA" w:eastAsia="ru-RU"/>
    </w:rPr>
  </w:style>
  <w:style w:type="character" w:customStyle="1" w:styleId="Normal">
    <w:name w:val="Normal Знак"/>
    <w:link w:val="1"/>
    <w:uiPriority w:val="99"/>
    <w:locked/>
    <w:rsid w:val="008D39DE"/>
    <w:rPr>
      <w:rFonts w:ascii="Calibri" w:eastAsia="Times New Roman" w:hAnsi="Calibri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2021-06-16T12:49:00Z</dcterms:created>
  <dcterms:modified xsi:type="dcterms:W3CDTF">2021-06-16T12:51:00Z</dcterms:modified>
</cp:coreProperties>
</file>