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val="ru-RU" w:eastAsia="ru-RU"/>
        </w:rPr>
        <w:t>МІНІСТЕРСТВО ОСВІТИ І НАУКИ УКРАЇНИ</w:t>
      </w:r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>ЧЕРКАСЬКИЙ ДЕРЖАВНИЙ ТЕХНОЛОГІЧНИЙ</w:t>
      </w:r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УНІВРСИТЕТ</w:t>
      </w:r>
    </w:p>
    <w:p w:rsidR="006D2F44" w:rsidRDefault="006D2F44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Факультет гуманітарних технологій</w:t>
      </w:r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proofErr w:type="spellStart"/>
      <w:r w:rsidRPr="006D2F44">
        <w:rPr>
          <w:rFonts w:ascii="Times New Roman" w:hAnsi="Times New Roman"/>
          <w:sz w:val="28"/>
          <w:szCs w:val="28"/>
          <w:lang w:eastAsia="ru-RU"/>
        </w:rPr>
        <w:t>романо</w:t>
      </w:r>
      <w:proofErr w:type="spellEnd"/>
      <w:r w:rsidRPr="006D2F44">
        <w:rPr>
          <w:rFonts w:ascii="Times New Roman" w:hAnsi="Times New Roman"/>
          <w:sz w:val="28"/>
          <w:szCs w:val="28"/>
          <w:lang w:eastAsia="ru-RU"/>
        </w:rPr>
        <w:t>-германської філології та перекладу</w:t>
      </w:r>
    </w:p>
    <w:p w:rsidR="003A4CF8" w:rsidRPr="006D2F44" w:rsidRDefault="003A4CF8" w:rsidP="006D2F44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 xml:space="preserve">           “</w:t>
      </w:r>
      <w:r w:rsidRPr="006D2F44">
        <w:rPr>
          <w:rFonts w:ascii="Times New Roman" w:hAnsi="Times New Roman"/>
          <w:b/>
          <w:sz w:val="28"/>
          <w:szCs w:val="28"/>
          <w:lang w:eastAsia="ru-RU"/>
        </w:rPr>
        <w:t>ЗАТВЕРДЖУЮ</w:t>
      </w:r>
      <w:r w:rsidRPr="006D2F44">
        <w:rPr>
          <w:rFonts w:ascii="Times New Roman" w:hAnsi="Times New Roman"/>
          <w:sz w:val="28"/>
          <w:szCs w:val="28"/>
          <w:lang w:eastAsia="ru-RU"/>
        </w:rPr>
        <w:t>”</w:t>
      </w:r>
    </w:p>
    <w:p w:rsidR="003A4CF8" w:rsidRPr="006D2F44" w:rsidRDefault="003A4CF8" w:rsidP="006D2F44">
      <w:pPr>
        <w:spacing w:after="0" w:line="240" w:lineRule="auto"/>
        <w:ind w:left="7088" w:hanging="142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 xml:space="preserve">Завідувач </w:t>
      </w:r>
      <w:r w:rsidR="006D2F44">
        <w:rPr>
          <w:rFonts w:ascii="Times New Roman" w:hAnsi="Times New Roman"/>
          <w:sz w:val="28"/>
          <w:szCs w:val="28"/>
          <w:lang w:eastAsia="ru-RU"/>
        </w:rPr>
        <w:t xml:space="preserve"> ка</w:t>
      </w:r>
      <w:r w:rsidRPr="006D2F44">
        <w:rPr>
          <w:rFonts w:ascii="Times New Roman" w:hAnsi="Times New Roman"/>
          <w:sz w:val="28"/>
          <w:szCs w:val="28"/>
          <w:lang w:eastAsia="ru-RU"/>
        </w:rPr>
        <w:t xml:space="preserve">федри </w:t>
      </w:r>
    </w:p>
    <w:p w:rsidR="003A4CF8" w:rsidRPr="006D2F44" w:rsidRDefault="003A4CF8" w:rsidP="00281A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3A4CF8" w:rsidRPr="006D2F44" w:rsidRDefault="003A4CF8" w:rsidP="00281A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val="ru-RU" w:eastAsia="ru-RU"/>
        </w:rPr>
        <w:t>_</w:t>
      </w:r>
      <w:r w:rsidRPr="006D2F44">
        <w:rPr>
          <w:rFonts w:ascii="Times New Roman" w:hAnsi="Times New Roman"/>
          <w:sz w:val="28"/>
          <w:szCs w:val="28"/>
          <w:lang w:eastAsia="ru-RU"/>
        </w:rPr>
        <w:t>_____</w:t>
      </w:r>
      <w:r w:rsidRPr="006D2F44">
        <w:rPr>
          <w:rFonts w:ascii="Times New Roman" w:hAnsi="Times New Roman"/>
          <w:sz w:val="28"/>
          <w:szCs w:val="28"/>
          <w:lang w:val="ru-RU" w:eastAsia="ru-RU"/>
        </w:rPr>
        <w:t>____</w:t>
      </w:r>
      <w:r w:rsidRPr="006D2F44">
        <w:rPr>
          <w:rFonts w:ascii="Times New Roman" w:hAnsi="Times New Roman"/>
          <w:sz w:val="28"/>
          <w:szCs w:val="28"/>
          <w:lang w:eastAsia="ru-RU"/>
        </w:rPr>
        <w:t xml:space="preserve"> доц. Кучер З.І.</w:t>
      </w:r>
    </w:p>
    <w:p w:rsidR="003A4CF8" w:rsidRPr="006D2F44" w:rsidRDefault="003A4CF8" w:rsidP="00281ADD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3A4CF8" w:rsidRPr="006D2F44" w:rsidRDefault="006D2F44" w:rsidP="00281ADD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A4CF8" w:rsidRPr="006D2F44">
        <w:rPr>
          <w:rFonts w:ascii="Times New Roman" w:hAnsi="Times New Roman"/>
          <w:sz w:val="28"/>
          <w:szCs w:val="28"/>
          <w:lang w:val="ru-RU" w:eastAsia="ru-RU"/>
        </w:rPr>
        <w:t>____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3A4CF8" w:rsidRPr="006D2F44">
        <w:rPr>
          <w:rFonts w:ascii="Times New Roman" w:hAnsi="Times New Roman"/>
          <w:sz w:val="28"/>
          <w:szCs w:val="28"/>
          <w:lang w:val="ru-RU" w:eastAsia="ru-RU"/>
        </w:rPr>
        <w:t xml:space="preserve"> ___________ 20__р.</w:t>
      </w: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A4CF8" w:rsidRPr="006D2F44" w:rsidRDefault="003A4CF8" w:rsidP="00281AD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4CF8" w:rsidRPr="006D2F44" w:rsidRDefault="003A4CF8" w:rsidP="00281AD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РОБОЧА </w:t>
      </w:r>
      <w:r w:rsidRPr="006D2F44">
        <w:rPr>
          <w:rFonts w:ascii="Times New Roman" w:hAnsi="Times New Roman"/>
          <w:b/>
          <w:bCs/>
          <w:sz w:val="28"/>
          <w:szCs w:val="28"/>
          <w:lang w:val="ru-RU" w:eastAsia="ru-RU"/>
        </w:rPr>
        <w:t>ПРОГРАМА</w:t>
      </w:r>
    </w:p>
    <w:p w:rsidR="003A4CF8" w:rsidRPr="006D2F44" w:rsidRDefault="003A4CF8" w:rsidP="00281AD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6D2F44">
        <w:rPr>
          <w:rFonts w:ascii="Times New Roman" w:hAnsi="Times New Roman"/>
          <w:b/>
          <w:bCs/>
          <w:sz w:val="28"/>
          <w:szCs w:val="28"/>
          <w:lang w:val="ru-RU" w:eastAsia="ru-RU"/>
        </w:rPr>
        <w:t>Навчальної</w:t>
      </w:r>
      <w:proofErr w:type="spellEnd"/>
      <w:r w:rsidR="00CD008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D2F44">
        <w:rPr>
          <w:rFonts w:ascii="Times New Roman" w:hAnsi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spellStart"/>
      <w:r w:rsidRPr="006D2F44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Актуальні</w:t>
      </w:r>
      <w:proofErr w:type="spellEnd"/>
      <w:r w:rsidR="00CD0081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6D2F44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</w:t>
      </w:r>
      <w:proofErr w:type="spellEnd"/>
      <w:r w:rsidR="00CD0081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6D2F44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сучасного</w:t>
      </w:r>
      <w:proofErr w:type="spellEnd"/>
      <w:r w:rsidR="00CD0081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bookmarkStart w:id="0" w:name="_GoBack"/>
      <w:bookmarkEnd w:id="0"/>
      <w:proofErr w:type="spellStart"/>
      <w:r w:rsidRPr="006D2F44">
        <w:rPr>
          <w:rFonts w:ascii="Times New Roman" w:hAnsi="Times New Roman"/>
          <w:b/>
          <w:sz w:val="28"/>
          <w:szCs w:val="28"/>
          <w:u w:val="single"/>
          <w:lang w:eastAsia="ru-RU"/>
        </w:rPr>
        <w:t>перекладознавства</w:t>
      </w:r>
      <w:proofErr w:type="spellEnd"/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>( назва навчальної дисципліни)</w:t>
      </w:r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>підготовки здобувачів освітнього ступеня «магістр»</w:t>
      </w:r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 xml:space="preserve">спеціальності 035 «Філологія» </w:t>
      </w: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ab/>
      </w:r>
    </w:p>
    <w:p w:rsidR="003A4CF8" w:rsidRPr="006D2F44" w:rsidRDefault="003A4CF8" w:rsidP="00281A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>201</w:t>
      </w:r>
      <w:r w:rsidR="00BE3583" w:rsidRPr="006D2F44">
        <w:rPr>
          <w:rFonts w:ascii="Times New Roman" w:hAnsi="Times New Roman"/>
          <w:sz w:val="28"/>
          <w:szCs w:val="28"/>
          <w:lang w:eastAsia="ru-RU"/>
        </w:rPr>
        <w:t>8</w:t>
      </w:r>
      <w:r w:rsidRPr="006D2F44">
        <w:rPr>
          <w:rFonts w:ascii="Times New Roman" w:hAnsi="Times New Roman"/>
          <w:sz w:val="28"/>
          <w:szCs w:val="28"/>
          <w:lang w:eastAsia="ru-RU"/>
        </w:rPr>
        <w:t>-201</w:t>
      </w:r>
      <w:r w:rsidR="00BE3583" w:rsidRPr="006D2F44">
        <w:rPr>
          <w:rFonts w:ascii="Times New Roman" w:hAnsi="Times New Roman"/>
          <w:sz w:val="28"/>
          <w:szCs w:val="28"/>
          <w:lang w:eastAsia="ru-RU"/>
        </w:rPr>
        <w:t>9</w:t>
      </w:r>
      <w:r w:rsidRPr="006D2F44">
        <w:rPr>
          <w:rFonts w:ascii="Times New Roman" w:hAnsi="Times New Roman"/>
          <w:sz w:val="28"/>
          <w:szCs w:val="28"/>
          <w:lang w:eastAsia="ru-RU"/>
        </w:rPr>
        <w:t xml:space="preserve"> навчальний рік</w:t>
      </w: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Робоча програма  навчальної дисципліни </w:t>
      </w:r>
      <w:r w:rsidRPr="006D2F44">
        <w:rPr>
          <w:rFonts w:ascii="Times New Roman" w:hAnsi="Times New Roman"/>
          <w:sz w:val="28"/>
          <w:szCs w:val="28"/>
          <w:u w:val="single"/>
          <w:lang w:eastAsia="ru-RU"/>
        </w:rPr>
        <w:t xml:space="preserve">«Актуальні питання сучасного </w:t>
      </w:r>
      <w:proofErr w:type="spellStart"/>
      <w:r w:rsidRPr="006D2F44">
        <w:rPr>
          <w:rFonts w:ascii="Times New Roman" w:hAnsi="Times New Roman"/>
          <w:sz w:val="28"/>
          <w:szCs w:val="28"/>
          <w:u w:val="single"/>
          <w:lang w:eastAsia="ru-RU"/>
        </w:rPr>
        <w:t>перекладознавства</w:t>
      </w:r>
      <w:proofErr w:type="spellEnd"/>
      <w:r w:rsidRPr="006D2F44">
        <w:rPr>
          <w:rFonts w:ascii="Times New Roman" w:hAnsi="Times New Roman"/>
          <w:sz w:val="28"/>
          <w:szCs w:val="28"/>
          <w:u w:val="single"/>
          <w:lang w:eastAsia="ru-RU"/>
        </w:rPr>
        <w:t xml:space="preserve">» </w:t>
      </w:r>
      <w:r w:rsidRPr="006D2F44">
        <w:rPr>
          <w:rFonts w:ascii="Times New Roman" w:hAnsi="Times New Roman"/>
          <w:sz w:val="28"/>
          <w:szCs w:val="28"/>
          <w:lang w:eastAsia="ru-RU"/>
        </w:rPr>
        <w:t>підготовки здобувачів освітнього ступеня  «магістр» за спеціальністю 035 «Філологія».</w:t>
      </w: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F44">
        <w:rPr>
          <w:rFonts w:ascii="Times New Roman" w:hAnsi="Times New Roman"/>
          <w:sz w:val="28"/>
          <w:szCs w:val="28"/>
        </w:rPr>
        <w:t xml:space="preserve">Робоча програма складена на основі програми навчальної дисципліни </w:t>
      </w:r>
      <w:r w:rsidRPr="006D2F44">
        <w:rPr>
          <w:rFonts w:ascii="Times New Roman" w:hAnsi="Times New Roman"/>
          <w:sz w:val="28"/>
          <w:szCs w:val="28"/>
          <w:u w:val="single"/>
          <w:lang w:eastAsia="ru-RU"/>
        </w:rPr>
        <w:t xml:space="preserve">«Актуальні питання сучасного </w:t>
      </w:r>
      <w:proofErr w:type="spellStart"/>
      <w:r w:rsidRPr="006D2F44">
        <w:rPr>
          <w:rFonts w:ascii="Times New Roman" w:hAnsi="Times New Roman"/>
          <w:sz w:val="28"/>
          <w:szCs w:val="28"/>
          <w:u w:val="single"/>
          <w:lang w:eastAsia="ru-RU"/>
        </w:rPr>
        <w:t>перекладознавства</w:t>
      </w:r>
      <w:proofErr w:type="spellEnd"/>
      <w:r w:rsidRPr="006D2F44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6D2F4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6D2F44">
        <w:rPr>
          <w:rFonts w:ascii="Times New Roman" w:hAnsi="Times New Roman"/>
          <w:b/>
          <w:sz w:val="28"/>
          <w:szCs w:val="28"/>
          <w:u w:val="single"/>
        </w:rPr>
        <w:t>шифр (за ОПП) –</w:t>
      </w:r>
      <w:r w:rsidRPr="006D2F44">
        <w:rPr>
          <w:rFonts w:ascii="Times New Roman" w:hAnsi="Times New Roman"/>
          <w:b/>
          <w:sz w:val="28"/>
          <w:szCs w:val="28"/>
        </w:rPr>
        <w:t>ЗП -1.</w:t>
      </w:r>
    </w:p>
    <w:p w:rsidR="003A4CF8" w:rsidRPr="006D2F44" w:rsidRDefault="003A4CF8" w:rsidP="00281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3A4CF8" w:rsidRPr="006D2F44" w:rsidRDefault="003A4CF8" w:rsidP="00281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A4CF8" w:rsidRPr="006D2F44" w:rsidRDefault="003A4CF8" w:rsidP="00281AD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2F44">
        <w:rPr>
          <w:rFonts w:ascii="Times New Roman" w:hAnsi="Times New Roman"/>
          <w:bCs/>
          <w:sz w:val="28"/>
          <w:szCs w:val="28"/>
          <w:lang w:eastAsia="ru-RU"/>
        </w:rPr>
        <w:t xml:space="preserve">Розробники програми: Кучер З.І., </w:t>
      </w:r>
      <w:proofErr w:type="spellStart"/>
      <w:r w:rsidRPr="006D2F44">
        <w:rPr>
          <w:rFonts w:ascii="Times New Roman" w:hAnsi="Times New Roman"/>
          <w:bCs/>
          <w:sz w:val="28"/>
          <w:szCs w:val="28"/>
          <w:lang w:eastAsia="ru-RU"/>
        </w:rPr>
        <w:t>к.філол.н</w:t>
      </w:r>
      <w:proofErr w:type="spellEnd"/>
      <w:r w:rsidRPr="006D2F44">
        <w:rPr>
          <w:rFonts w:ascii="Times New Roman" w:hAnsi="Times New Roman"/>
          <w:bCs/>
          <w:sz w:val="28"/>
          <w:szCs w:val="28"/>
          <w:lang w:eastAsia="ru-RU"/>
        </w:rPr>
        <w:t>, доц.</w:t>
      </w:r>
    </w:p>
    <w:p w:rsidR="003A4CF8" w:rsidRPr="006D2F44" w:rsidRDefault="003A4CF8" w:rsidP="00281AD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 xml:space="preserve">Робочу програму затверджено на засіданні </w:t>
      </w:r>
      <w:r w:rsidRPr="006D2F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кафедри </w:t>
      </w:r>
      <w:proofErr w:type="spellStart"/>
      <w:r w:rsidRPr="006D2F44">
        <w:rPr>
          <w:rFonts w:ascii="Times New Roman" w:hAnsi="Times New Roman"/>
          <w:bCs/>
          <w:iCs/>
          <w:sz w:val="28"/>
          <w:szCs w:val="28"/>
          <w:lang w:eastAsia="ru-RU"/>
        </w:rPr>
        <w:t>романо</w:t>
      </w:r>
      <w:proofErr w:type="spellEnd"/>
      <w:r w:rsidRPr="006D2F44">
        <w:rPr>
          <w:rFonts w:ascii="Times New Roman" w:hAnsi="Times New Roman"/>
          <w:bCs/>
          <w:iCs/>
          <w:sz w:val="28"/>
          <w:szCs w:val="28"/>
          <w:lang w:eastAsia="ru-RU"/>
        </w:rPr>
        <w:t>-германської філології та перекладу</w:t>
      </w: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rPr>
          <w:rFonts w:ascii="Times New Roman" w:hAnsi="Times New Roman"/>
          <w:sz w:val="28"/>
          <w:szCs w:val="28"/>
          <w:u w:val="single"/>
          <w:lang w:eastAsia="uk-UA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 xml:space="preserve">Протокол  </w:t>
      </w:r>
      <w:r w:rsidRPr="006D2F44">
        <w:rPr>
          <w:rFonts w:ascii="Times New Roman" w:hAnsi="Times New Roman"/>
          <w:sz w:val="28"/>
          <w:szCs w:val="28"/>
          <w:u w:val="single"/>
          <w:lang w:eastAsia="uk-UA"/>
        </w:rPr>
        <w:t xml:space="preserve">№ </w:t>
      </w:r>
      <w:r w:rsidR="00BE3583" w:rsidRPr="006D2F44">
        <w:rPr>
          <w:rFonts w:ascii="Times New Roman" w:hAnsi="Times New Roman"/>
          <w:sz w:val="28"/>
          <w:szCs w:val="28"/>
          <w:u w:val="single"/>
          <w:lang w:eastAsia="uk-UA"/>
        </w:rPr>
        <w:t>5</w:t>
      </w:r>
      <w:r w:rsidRPr="006D2F44">
        <w:rPr>
          <w:rFonts w:ascii="Times New Roman" w:hAnsi="Times New Roman"/>
          <w:sz w:val="28"/>
          <w:szCs w:val="28"/>
          <w:lang w:eastAsia="uk-UA"/>
        </w:rPr>
        <w:t xml:space="preserve"> від </w:t>
      </w:r>
      <w:r w:rsidR="00BE3583" w:rsidRPr="006D2F44">
        <w:rPr>
          <w:rFonts w:ascii="Times New Roman" w:hAnsi="Times New Roman"/>
          <w:sz w:val="28"/>
          <w:szCs w:val="28"/>
          <w:lang w:eastAsia="uk-UA"/>
        </w:rPr>
        <w:t xml:space="preserve">4 </w:t>
      </w:r>
      <w:r w:rsidRPr="006D2F44">
        <w:rPr>
          <w:rFonts w:ascii="Times New Roman" w:hAnsi="Times New Roman"/>
          <w:sz w:val="28"/>
          <w:szCs w:val="28"/>
          <w:u w:val="single"/>
          <w:lang w:eastAsia="uk-UA"/>
        </w:rPr>
        <w:t>грудня 201</w:t>
      </w:r>
      <w:r w:rsidR="00BE3583" w:rsidRPr="006D2F44">
        <w:rPr>
          <w:rFonts w:ascii="Times New Roman" w:hAnsi="Times New Roman"/>
          <w:sz w:val="28"/>
          <w:szCs w:val="28"/>
          <w:u w:val="single"/>
          <w:lang w:eastAsia="uk-UA"/>
        </w:rPr>
        <w:t>8</w:t>
      </w:r>
      <w:r w:rsidRPr="006D2F44">
        <w:rPr>
          <w:rFonts w:ascii="Times New Roman" w:hAnsi="Times New Roman"/>
          <w:sz w:val="28"/>
          <w:szCs w:val="28"/>
          <w:u w:val="single"/>
          <w:lang w:eastAsia="uk-UA"/>
        </w:rPr>
        <w:t xml:space="preserve"> р.</w:t>
      </w: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uppressAutoHyphens/>
        <w:spacing w:before="336" w:after="0" w:line="245" w:lineRule="exact"/>
        <w:ind w:left="2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uppressAutoHyphens/>
        <w:spacing w:before="336" w:after="0" w:line="245" w:lineRule="exact"/>
        <w:ind w:left="2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uppressAutoHyphens/>
        <w:spacing w:before="336" w:after="0" w:line="245" w:lineRule="exact"/>
        <w:ind w:left="2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uppressAutoHyphens/>
        <w:spacing w:before="336" w:after="0" w:line="245" w:lineRule="exact"/>
        <w:ind w:left="2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uppressAutoHyphens/>
        <w:spacing w:before="336" w:after="0" w:line="245" w:lineRule="exact"/>
        <w:ind w:left="2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uppressAutoHyphens/>
        <w:spacing w:before="235" w:after="0" w:line="245" w:lineRule="exact"/>
        <w:ind w:left="1392" w:hanging="1392"/>
        <w:rPr>
          <w:rFonts w:ascii="Times New Roman" w:hAnsi="Times New Roman"/>
          <w:b/>
          <w:bCs/>
          <w:spacing w:val="-12"/>
          <w:kern w:val="2"/>
          <w:sz w:val="28"/>
          <w:szCs w:val="28"/>
          <w:lang w:eastAsia="ru-RU"/>
        </w:rPr>
      </w:pPr>
      <w:r w:rsidRPr="006D2F44">
        <w:rPr>
          <w:rFonts w:ascii="Times New Roman" w:hAnsi="Times New Roman"/>
          <w:b/>
          <w:bCs/>
          <w:spacing w:val="-12"/>
          <w:kern w:val="2"/>
          <w:sz w:val="28"/>
          <w:szCs w:val="28"/>
          <w:lang w:eastAsia="ru-RU"/>
        </w:rPr>
        <w:lastRenderedPageBreak/>
        <w:tab/>
      </w:r>
      <w:r w:rsidRPr="006D2F44">
        <w:rPr>
          <w:rFonts w:ascii="Times New Roman" w:hAnsi="Times New Roman"/>
          <w:b/>
          <w:bCs/>
          <w:spacing w:val="-12"/>
          <w:kern w:val="2"/>
          <w:sz w:val="28"/>
          <w:szCs w:val="28"/>
          <w:lang w:eastAsia="ru-RU"/>
        </w:rPr>
        <w:tab/>
      </w:r>
    </w:p>
    <w:p w:rsidR="003A4CF8" w:rsidRPr="006D2F44" w:rsidRDefault="003A4CF8" w:rsidP="006D2F44">
      <w:pPr>
        <w:widowControl w:val="0"/>
        <w:numPr>
          <w:ilvl w:val="0"/>
          <w:numId w:val="1"/>
        </w:numPr>
        <w:shd w:val="clear" w:color="auto" w:fill="FFFFFF"/>
        <w:suppressAutoHyphens/>
        <w:spacing w:before="235" w:after="0" w:line="245" w:lineRule="exact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6D2F44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Опис навчальної дисципліни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2"/>
        <w:gridCol w:w="3085"/>
        <w:gridCol w:w="1510"/>
        <w:gridCol w:w="1738"/>
      </w:tblGrid>
      <w:tr w:rsidR="003A4CF8" w:rsidRPr="006D2F44" w:rsidTr="00281ADD">
        <w:trPr>
          <w:trHeight w:val="803"/>
          <w:jc w:val="center"/>
        </w:trPr>
        <w:tc>
          <w:tcPr>
            <w:tcW w:w="2741" w:type="dxa"/>
            <w:vMerge w:val="restart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084" w:type="dxa"/>
            <w:vMerge w:val="restart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 xml:space="preserve">Галузь знань, спеціальність, 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спеціалізація,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3247" w:type="dxa"/>
            <w:gridSpan w:val="2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A4CF8" w:rsidRPr="006D2F44" w:rsidTr="00281ADD">
        <w:trPr>
          <w:trHeight w:val="549"/>
          <w:jc w:val="center"/>
        </w:trPr>
        <w:tc>
          <w:tcPr>
            <w:tcW w:w="2741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денна форма навчання</w:t>
            </w:r>
          </w:p>
        </w:tc>
        <w:tc>
          <w:tcPr>
            <w:tcW w:w="1737" w:type="dxa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 xml:space="preserve">заочна 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</w:tc>
      </w:tr>
      <w:tr w:rsidR="003A4CF8" w:rsidRPr="006D2F44" w:rsidTr="00281ADD">
        <w:trPr>
          <w:trHeight w:val="817"/>
          <w:jc w:val="center"/>
        </w:trPr>
        <w:tc>
          <w:tcPr>
            <w:tcW w:w="2741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3A4CF8" w:rsidRPr="006D2F44" w:rsidRDefault="003A4CF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кредитів  –</w:t>
            </w:r>
            <w:r w:rsidR="006D2F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6D2F4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кредити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2F4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Галузь знань</w:t>
            </w:r>
          </w:p>
          <w:p w:rsidR="003A4CF8" w:rsidRPr="006D2F44" w:rsidRDefault="003A4CF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u w:val="single"/>
              </w:rPr>
              <w:t>03</w:t>
            </w:r>
          </w:p>
          <w:p w:rsidR="003A4CF8" w:rsidRPr="006D2F44" w:rsidRDefault="003A4CF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6D2F44">
              <w:rPr>
                <w:rFonts w:ascii="Times New Roman" w:hAnsi="Times New Roman"/>
                <w:color w:val="000000"/>
                <w:kern w:val="2"/>
                <w:sz w:val="28"/>
                <w:szCs w:val="28"/>
                <w:u w:val="single"/>
                <w:lang w:eastAsia="ru-RU"/>
              </w:rPr>
              <w:t>Гуманітарні науки</w:t>
            </w:r>
            <w:r w:rsidRPr="006D2F44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247" w:type="dxa"/>
            <w:gridSpan w:val="2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 xml:space="preserve">Обов’язкова </w:t>
            </w:r>
          </w:p>
        </w:tc>
      </w:tr>
      <w:tr w:rsidR="003A4CF8" w:rsidRPr="006D2F44" w:rsidTr="00281ADD">
        <w:trPr>
          <w:trHeight w:val="170"/>
          <w:jc w:val="center"/>
        </w:trPr>
        <w:tc>
          <w:tcPr>
            <w:tcW w:w="2741" w:type="dxa"/>
            <w:vMerge w:val="restart"/>
            <w:vAlign w:val="center"/>
          </w:tcPr>
          <w:p w:rsidR="003A4CF8" w:rsidRPr="006D2F44" w:rsidRDefault="003A4CF8" w:rsidP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Загальна кількість годин -</w:t>
            </w:r>
            <w:r w:rsidR="006D2F44">
              <w:rPr>
                <w:rFonts w:ascii="Times New Roman" w:hAnsi="Times New Roman"/>
                <w:sz w:val="28"/>
                <w:szCs w:val="28"/>
              </w:rPr>
              <w:t>9</w:t>
            </w:r>
            <w:r w:rsidRPr="006D2F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vMerge w:val="restart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Спеціальність 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A4CF8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u w:val="single"/>
              </w:rPr>
              <w:t>035</w:t>
            </w:r>
            <w:r w:rsidRPr="006D2F44">
              <w:rPr>
                <w:rFonts w:ascii="Times New Roman" w:hAnsi="Times New Roman"/>
                <w:sz w:val="28"/>
                <w:szCs w:val="28"/>
              </w:rPr>
              <w:t>- «</w:t>
            </w:r>
            <w:r w:rsidRPr="006D2F44">
              <w:rPr>
                <w:rFonts w:ascii="Times New Roman" w:hAnsi="Times New Roman"/>
                <w:sz w:val="28"/>
                <w:szCs w:val="28"/>
                <w:u w:val="single"/>
              </w:rPr>
              <w:t>Філологія</w:t>
            </w:r>
            <w:r w:rsidRPr="006D2F4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2F44" w:rsidRPr="006D2F44" w:rsidRDefault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Германські мови та літератури: переклад включно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Рік підготовки: 1 - й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CF8" w:rsidRPr="006D2F44" w:rsidTr="00281ADD">
        <w:trPr>
          <w:trHeight w:val="659"/>
          <w:jc w:val="center"/>
        </w:trPr>
        <w:tc>
          <w:tcPr>
            <w:tcW w:w="2741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CF8" w:rsidRPr="006D2F44" w:rsidTr="00281ADD">
        <w:trPr>
          <w:trHeight w:val="232"/>
          <w:jc w:val="center"/>
        </w:trPr>
        <w:tc>
          <w:tcPr>
            <w:tcW w:w="2741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3A4CF8" w:rsidRPr="006D2F44" w:rsidRDefault="003A4CF8" w:rsidP="0028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Семестр – 2 -й</w:t>
            </w:r>
          </w:p>
        </w:tc>
      </w:tr>
      <w:tr w:rsidR="003A4CF8" w:rsidRPr="006D2F44" w:rsidTr="00281ADD">
        <w:trPr>
          <w:trHeight w:val="645"/>
          <w:jc w:val="center"/>
        </w:trPr>
        <w:tc>
          <w:tcPr>
            <w:tcW w:w="2741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CF8" w:rsidRPr="006D2F44" w:rsidTr="00281ADD">
        <w:trPr>
          <w:trHeight w:val="363"/>
          <w:jc w:val="center"/>
        </w:trPr>
        <w:tc>
          <w:tcPr>
            <w:tcW w:w="2741" w:type="dxa"/>
            <w:vMerge w:val="restart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Змістових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 xml:space="preserve">модулів – 1 </w:t>
            </w:r>
          </w:p>
        </w:tc>
        <w:tc>
          <w:tcPr>
            <w:tcW w:w="3084" w:type="dxa"/>
            <w:vMerge w:val="restart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2F4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Рівень вищої освіти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 xml:space="preserve">другий (магістерський) 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3A4CF8" w:rsidRPr="006D2F44" w:rsidTr="00281ADD">
        <w:trPr>
          <w:trHeight w:val="320"/>
          <w:jc w:val="center"/>
        </w:trPr>
        <w:tc>
          <w:tcPr>
            <w:tcW w:w="2741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3A4CF8" w:rsidRPr="006D2F44" w:rsidRDefault="00BE358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18</w:t>
            </w:r>
            <w:r w:rsidR="003A4CF8" w:rsidRPr="006D2F4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год.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CF8" w:rsidRPr="006D2F44" w:rsidTr="00281ADD">
        <w:trPr>
          <w:trHeight w:val="138"/>
          <w:jc w:val="center"/>
        </w:trPr>
        <w:tc>
          <w:tcPr>
            <w:tcW w:w="2741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</w:tr>
      <w:tr w:rsidR="003A4CF8" w:rsidRPr="006D2F44" w:rsidTr="00281ADD">
        <w:trPr>
          <w:trHeight w:val="138"/>
          <w:jc w:val="center"/>
        </w:trPr>
        <w:tc>
          <w:tcPr>
            <w:tcW w:w="2741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3A4CF8" w:rsidRPr="006D2F44" w:rsidRDefault="003A4CF8" w:rsidP="00BE35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1</w:t>
            </w:r>
            <w:r w:rsidR="00BE3583" w:rsidRPr="006D2F44">
              <w:rPr>
                <w:rFonts w:ascii="Times New Roman" w:hAnsi="Times New Roman"/>
                <w:sz w:val="28"/>
                <w:szCs w:val="28"/>
              </w:rPr>
              <w:t>8</w:t>
            </w:r>
            <w:r w:rsidRPr="006D2F4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7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CF8" w:rsidRPr="006D2F44" w:rsidTr="00281ADD">
        <w:trPr>
          <w:trHeight w:val="138"/>
          <w:jc w:val="center"/>
        </w:trPr>
        <w:tc>
          <w:tcPr>
            <w:tcW w:w="2741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</w:tr>
      <w:tr w:rsidR="003A4CF8" w:rsidRPr="006D2F44" w:rsidTr="00281ADD">
        <w:trPr>
          <w:trHeight w:val="138"/>
          <w:jc w:val="center"/>
        </w:trPr>
        <w:tc>
          <w:tcPr>
            <w:tcW w:w="2741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3A4CF8" w:rsidRPr="006D2F44" w:rsidRDefault="00BE3583" w:rsidP="00BE35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54</w:t>
            </w:r>
            <w:r w:rsidR="003A4CF8" w:rsidRPr="006D2F4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737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CF8" w:rsidRPr="006D2F44" w:rsidTr="00281ADD">
        <w:trPr>
          <w:trHeight w:val="448"/>
          <w:jc w:val="center"/>
        </w:trPr>
        <w:tc>
          <w:tcPr>
            <w:tcW w:w="2741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Вид контролю -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іспит</w:t>
            </w:r>
          </w:p>
        </w:tc>
      </w:tr>
    </w:tbl>
    <w:p w:rsidR="003A4CF8" w:rsidRPr="006D2F44" w:rsidRDefault="003A4CF8" w:rsidP="00281ADD">
      <w:pPr>
        <w:widowControl w:val="0"/>
        <w:shd w:val="clear" w:color="auto" w:fill="FFFFFF"/>
        <w:tabs>
          <w:tab w:val="left" w:pos="5957"/>
          <w:tab w:val="left" w:leader="underscore" w:pos="7555"/>
        </w:tabs>
        <w:suppressAutoHyphens/>
        <w:spacing w:before="235" w:after="0" w:line="245" w:lineRule="exact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shd w:val="clear" w:color="auto" w:fill="FFFFFF"/>
        <w:tabs>
          <w:tab w:val="left" w:pos="5957"/>
          <w:tab w:val="left" w:leader="underscore" w:pos="7555"/>
        </w:tabs>
        <w:suppressAutoHyphens/>
        <w:spacing w:before="235" w:after="0" w:line="245" w:lineRule="exact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shd w:val="clear" w:color="auto" w:fill="FFFFFF"/>
        <w:tabs>
          <w:tab w:val="left" w:pos="5957"/>
          <w:tab w:val="left" w:leader="underscore" w:pos="7555"/>
        </w:tabs>
        <w:suppressAutoHyphens/>
        <w:spacing w:before="235" w:after="0" w:line="245" w:lineRule="exact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 w:eastAsia="ru-RU"/>
        </w:rPr>
      </w:pPr>
    </w:p>
    <w:p w:rsidR="003A4CF8" w:rsidRPr="006D2F44" w:rsidRDefault="003A4CF8" w:rsidP="00281ADD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before="5" w:after="0" w:line="240" w:lineRule="auto"/>
        <w:rPr>
          <w:rFonts w:ascii="Times New Roman" w:hAnsi="Times New Roman"/>
          <w:b/>
          <w:spacing w:val="-3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b/>
          <w:spacing w:val="-3"/>
          <w:sz w:val="28"/>
          <w:szCs w:val="28"/>
          <w:lang w:val="ru-RU" w:eastAsia="ru-RU"/>
        </w:rPr>
        <w:t xml:space="preserve">Мета та </w:t>
      </w:r>
      <w:proofErr w:type="spellStart"/>
      <w:r w:rsidRPr="006D2F44">
        <w:rPr>
          <w:rFonts w:ascii="Times New Roman" w:hAnsi="Times New Roman"/>
          <w:b/>
          <w:spacing w:val="-3"/>
          <w:sz w:val="28"/>
          <w:szCs w:val="28"/>
          <w:lang w:val="ru-RU" w:eastAsia="ru-RU"/>
        </w:rPr>
        <w:t>завданнянавчальноїдисципліни</w:t>
      </w:r>
      <w:proofErr w:type="spellEnd"/>
    </w:p>
    <w:p w:rsidR="003A4CF8" w:rsidRPr="006D2F44" w:rsidRDefault="003A4CF8" w:rsidP="00281ADD">
      <w:pPr>
        <w:pStyle w:val="Default"/>
        <w:ind w:left="357" w:firstLine="351"/>
        <w:jc w:val="both"/>
        <w:rPr>
          <w:rStyle w:val="FontStyle57"/>
          <w:b w:val="0"/>
          <w:bCs/>
          <w:sz w:val="28"/>
          <w:szCs w:val="28"/>
          <w:lang w:val="uk-UA"/>
        </w:rPr>
      </w:pPr>
      <w:r w:rsidRPr="006D2F44">
        <w:rPr>
          <w:rFonts w:ascii="Times New Roman" w:hAnsi="Times New Roman"/>
          <w:b/>
          <w:bCs/>
          <w:szCs w:val="28"/>
          <w:lang w:val="uk-UA" w:eastAsia="ru-RU"/>
        </w:rPr>
        <w:t xml:space="preserve">Метою викладання навчальної дисципліни </w:t>
      </w:r>
      <w:r w:rsidRPr="006D2F44">
        <w:rPr>
          <w:rFonts w:ascii="Times New Roman" w:hAnsi="Times New Roman"/>
          <w:bCs/>
          <w:szCs w:val="28"/>
          <w:lang w:val="uk-UA" w:eastAsia="ru-RU"/>
        </w:rPr>
        <w:t xml:space="preserve">«Актуальні питання сучасного </w:t>
      </w:r>
      <w:proofErr w:type="spellStart"/>
      <w:r w:rsidRPr="006D2F44">
        <w:rPr>
          <w:rFonts w:ascii="Times New Roman" w:hAnsi="Times New Roman"/>
          <w:bCs/>
          <w:szCs w:val="28"/>
          <w:lang w:val="uk-UA" w:eastAsia="ru-RU"/>
        </w:rPr>
        <w:t>перекладознавства»є</w:t>
      </w:r>
      <w:proofErr w:type="spellEnd"/>
      <w:r w:rsidRPr="006D2F44">
        <w:rPr>
          <w:rFonts w:ascii="Times New Roman" w:hAnsi="Times New Roman"/>
          <w:bCs/>
          <w:szCs w:val="28"/>
          <w:lang w:val="uk-UA" w:eastAsia="ru-RU"/>
        </w:rPr>
        <w:t xml:space="preserve"> </w:t>
      </w:r>
      <w:r w:rsidRPr="006D2F44">
        <w:rPr>
          <w:rFonts w:ascii="Times New Roman" w:hAnsi="Times New Roman"/>
          <w:szCs w:val="28"/>
          <w:lang w:val="uk-UA"/>
        </w:rPr>
        <w:t>ознайомлення студентів з роллю, місцем та розвитком перекладу як виду діяльності на сучасному етапі</w:t>
      </w:r>
      <w:r w:rsidRPr="006D2F44">
        <w:rPr>
          <w:rStyle w:val="FontStyle57"/>
          <w:b w:val="0"/>
          <w:sz w:val="28"/>
          <w:szCs w:val="28"/>
          <w:lang w:val="uk-UA"/>
        </w:rPr>
        <w:t>.</w:t>
      </w:r>
    </w:p>
    <w:p w:rsidR="003A4CF8" w:rsidRPr="00453DCA" w:rsidRDefault="003A4CF8" w:rsidP="00281ADD">
      <w:pPr>
        <w:widowControl w:val="0"/>
        <w:suppressAutoHyphens/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b/>
          <w:bCs/>
          <w:sz w:val="28"/>
          <w:szCs w:val="28"/>
          <w:lang w:val="ru-RU" w:eastAsia="ru-RU"/>
        </w:rPr>
        <w:t>Основнимизавданняминавчальноїдисципліни</w:t>
      </w:r>
      <w:r w:rsidRPr="00453DCA">
        <w:rPr>
          <w:rFonts w:ascii="Times New Roman" w:hAnsi="Times New Roman"/>
          <w:bCs/>
          <w:sz w:val="28"/>
          <w:szCs w:val="28"/>
          <w:lang w:val="ru-RU" w:eastAsia="ru-RU"/>
        </w:rPr>
        <w:t>«Актуальніпитаннясучасногоперекладознавства» є</w:t>
      </w:r>
      <w:r w:rsidRPr="00453DCA">
        <w:rPr>
          <w:rFonts w:ascii="Times New Roman" w:hAnsi="Times New Roman"/>
          <w:bCs/>
          <w:sz w:val="28"/>
          <w:szCs w:val="28"/>
          <w:lang w:eastAsia="ru-RU"/>
        </w:rPr>
        <w:t xml:space="preserve"> такі:</w:t>
      </w:r>
    </w:p>
    <w:p w:rsidR="003A4CF8" w:rsidRPr="006D2F44" w:rsidRDefault="003A4CF8" w:rsidP="00281ADD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D2F44">
        <w:rPr>
          <w:rFonts w:ascii="Times New Roman" w:hAnsi="Times New Roman"/>
          <w:color w:val="000000"/>
          <w:sz w:val="28"/>
          <w:szCs w:val="28"/>
        </w:rPr>
        <w:t xml:space="preserve">набуття теоретичних знань з актуальних проблем сучасної  перекладацької діяльності, </w:t>
      </w:r>
    </w:p>
    <w:p w:rsidR="003A4CF8" w:rsidRPr="006D2F44" w:rsidRDefault="003A4CF8" w:rsidP="00281ADD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D2F44">
        <w:rPr>
          <w:rFonts w:ascii="Times New Roman" w:hAnsi="Times New Roman"/>
          <w:color w:val="000000"/>
          <w:sz w:val="28"/>
          <w:szCs w:val="28"/>
        </w:rPr>
        <w:t xml:space="preserve">визначення ролі перекладу в розвитку світової культури та зміцненні міжнародних зв’язків. </w:t>
      </w:r>
    </w:p>
    <w:p w:rsidR="003A4CF8" w:rsidRPr="006D2F44" w:rsidRDefault="003A4CF8" w:rsidP="00281ADD">
      <w:pPr>
        <w:pStyle w:val="a5"/>
        <w:numPr>
          <w:ilvl w:val="0"/>
          <w:numId w:val="7"/>
        </w:numPr>
        <w:ind w:left="714" w:hanging="357"/>
        <w:jc w:val="both"/>
        <w:rPr>
          <w:color w:val="000000"/>
          <w:szCs w:val="28"/>
          <w:lang w:val="uk-UA"/>
        </w:rPr>
      </w:pPr>
      <w:r w:rsidRPr="006D2F44">
        <w:rPr>
          <w:color w:val="000000"/>
          <w:szCs w:val="28"/>
          <w:lang w:val="uk-UA"/>
        </w:rPr>
        <w:t xml:space="preserve">дослідження методів та інструментарію, якими користується сучасне </w:t>
      </w:r>
      <w:proofErr w:type="spellStart"/>
      <w:r w:rsidRPr="006D2F44">
        <w:rPr>
          <w:color w:val="000000"/>
          <w:szCs w:val="28"/>
          <w:lang w:val="uk-UA"/>
        </w:rPr>
        <w:t>перекладознавство</w:t>
      </w:r>
      <w:proofErr w:type="spellEnd"/>
      <w:r w:rsidRPr="006D2F44">
        <w:rPr>
          <w:color w:val="000000"/>
          <w:szCs w:val="28"/>
          <w:lang w:val="uk-UA"/>
        </w:rPr>
        <w:t>.</w:t>
      </w:r>
    </w:p>
    <w:p w:rsidR="003A4CF8" w:rsidRPr="006D2F44" w:rsidRDefault="003A4CF8" w:rsidP="00281ADD">
      <w:pPr>
        <w:widowControl w:val="0"/>
        <w:shd w:val="clear" w:color="auto" w:fill="FFFFFF"/>
        <w:suppressAutoHyphens/>
        <w:spacing w:before="5" w:after="0" w:line="240" w:lineRule="auto"/>
        <w:ind w:left="284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shd w:val="clear" w:color="auto" w:fill="FFFFFF"/>
        <w:suppressAutoHyphens/>
        <w:spacing w:before="5" w:after="0" w:line="240" w:lineRule="auto"/>
        <w:ind w:left="284"/>
        <w:rPr>
          <w:rFonts w:ascii="Times New Roman" w:hAnsi="Times New Roman"/>
          <w:b/>
          <w:kern w:val="2"/>
          <w:sz w:val="28"/>
          <w:szCs w:val="28"/>
          <w:u w:val="single"/>
          <w:lang w:val="ru-RU" w:eastAsia="ru-RU"/>
        </w:rPr>
      </w:pPr>
      <w:r w:rsidRPr="006D2F44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На вивчення навчальної дисципліни відводиться </w:t>
      </w:r>
      <w:r w:rsidR="00BE3583" w:rsidRPr="006D2F44">
        <w:rPr>
          <w:rFonts w:ascii="Times New Roman" w:hAnsi="Times New Roman"/>
          <w:b/>
          <w:kern w:val="2"/>
          <w:sz w:val="28"/>
          <w:szCs w:val="28"/>
          <w:lang w:eastAsia="ru-RU"/>
        </w:rPr>
        <w:t>90</w:t>
      </w:r>
      <w:r w:rsidRPr="006D2F44">
        <w:rPr>
          <w:rFonts w:ascii="Times New Roman" w:hAnsi="Times New Roman"/>
          <w:b/>
          <w:kern w:val="2"/>
          <w:sz w:val="28"/>
          <w:szCs w:val="28"/>
          <w:u w:val="single"/>
          <w:lang w:eastAsia="ru-RU"/>
        </w:rPr>
        <w:t xml:space="preserve"> годин, </w:t>
      </w:r>
      <w:r w:rsidR="00BE3583" w:rsidRPr="006D2F44">
        <w:rPr>
          <w:rFonts w:ascii="Times New Roman" w:hAnsi="Times New Roman"/>
          <w:b/>
          <w:kern w:val="2"/>
          <w:sz w:val="28"/>
          <w:szCs w:val="28"/>
          <w:u w:val="single"/>
          <w:lang w:eastAsia="ru-RU"/>
        </w:rPr>
        <w:t>3</w:t>
      </w:r>
      <w:r w:rsidRPr="006D2F44">
        <w:rPr>
          <w:rFonts w:ascii="Times New Roman" w:hAnsi="Times New Roman"/>
          <w:b/>
          <w:kern w:val="2"/>
          <w:sz w:val="28"/>
          <w:szCs w:val="28"/>
          <w:u w:val="single"/>
          <w:lang w:eastAsia="ru-RU"/>
        </w:rPr>
        <w:t xml:space="preserve"> кредити ЄКТС.</w:t>
      </w:r>
    </w:p>
    <w:p w:rsidR="003A4CF8" w:rsidRPr="006D2F44" w:rsidRDefault="003A4CF8" w:rsidP="00281ADD">
      <w:pPr>
        <w:widowControl w:val="0"/>
        <w:shd w:val="clear" w:color="auto" w:fill="FFFFFF"/>
        <w:suppressAutoHyphens/>
        <w:spacing w:before="5" w:after="0" w:line="240" w:lineRule="auto"/>
        <w:ind w:left="284"/>
        <w:rPr>
          <w:rFonts w:ascii="Times New Roman" w:hAnsi="Times New Roman"/>
          <w:b/>
          <w:kern w:val="2"/>
          <w:sz w:val="28"/>
          <w:szCs w:val="28"/>
          <w:u w:val="single"/>
          <w:lang w:val="ru-RU" w:eastAsia="ru-RU"/>
        </w:rPr>
      </w:pPr>
    </w:p>
    <w:p w:rsidR="003A4CF8" w:rsidRPr="006D2F44" w:rsidRDefault="003A4CF8" w:rsidP="00281ADD">
      <w:pPr>
        <w:widowControl w:val="0"/>
        <w:shd w:val="clear" w:color="auto" w:fill="FFFFFF"/>
        <w:suppressAutoHyphens/>
        <w:spacing w:before="5" w:after="0" w:line="240" w:lineRule="auto"/>
        <w:ind w:left="259"/>
        <w:rPr>
          <w:rFonts w:ascii="Times New Roman" w:hAnsi="Times New Roman"/>
          <w:spacing w:val="-3"/>
          <w:kern w:val="2"/>
          <w:sz w:val="28"/>
          <w:szCs w:val="28"/>
          <w:lang w:eastAsia="ru-RU"/>
        </w:rPr>
      </w:pPr>
    </w:p>
    <w:p w:rsidR="003A4CF8" w:rsidRPr="006D2F44" w:rsidRDefault="003A4CF8" w:rsidP="00E8343B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2F44">
        <w:rPr>
          <w:rFonts w:ascii="Times New Roman" w:hAnsi="Times New Roman"/>
          <w:b/>
          <w:sz w:val="28"/>
          <w:szCs w:val="28"/>
        </w:rPr>
        <w:t>Компетенції, що формуються після опанування дисципліни:</w:t>
      </w:r>
    </w:p>
    <w:p w:rsidR="003A4CF8" w:rsidRPr="006D2F44" w:rsidRDefault="003A4CF8" w:rsidP="00E8343B">
      <w:pPr>
        <w:tabs>
          <w:tab w:val="left" w:pos="284"/>
          <w:tab w:val="left" w:pos="567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2F44">
        <w:rPr>
          <w:rFonts w:ascii="Times New Roman" w:hAnsi="Times New Roman"/>
          <w:b/>
          <w:sz w:val="28"/>
          <w:szCs w:val="28"/>
          <w:lang w:val="ru-RU"/>
        </w:rPr>
        <w:t>Загальні</w:t>
      </w:r>
      <w:proofErr w:type="spellEnd"/>
      <w:r w:rsidRPr="006D2F44">
        <w:rPr>
          <w:rFonts w:ascii="Times New Roman" w:hAnsi="Times New Roman"/>
          <w:b/>
          <w:sz w:val="28"/>
          <w:szCs w:val="28"/>
          <w:lang w:val="ru-RU"/>
        </w:rPr>
        <w:t>: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3A4CF8" w:rsidRPr="006D2F44" w:rsidTr="004653DF">
        <w:trPr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A4CF8" w:rsidRPr="006D2F44" w:rsidRDefault="003A4CF8" w:rsidP="004653DF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Здатність визначати мету та завдання власної та колективної діяльності, передбачати альтернативні рішення у професійній діяльності.   </w:t>
            </w:r>
          </w:p>
        </w:tc>
      </w:tr>
      <w:tr w:rsidR="003A4CF8" w:rsidRPr="006D2F44" w:rsidTr="004653DF">
        <w:trPr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A4CF8" w:rsidRPr="006D2F44" w:rsidRDefault="003A4CF8" w:rsidP="004653DF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>2. Здатність до володіння спеціалізованими концептуальними знаннями на рівні сучасних досягнень науки і техніки, які є основою для оригінального мислення та інноваційної діяльності в контексті дослідницької роботи.</w:t>
            </w:r>
          </w:p>
        </w:tc>
      </w:tr>
      <w:tr w:rsidR="003A4CF8" w:rsidRPr="006D2F44" w:rsidTr="004653DF">
        <w:trPr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A4CF8" w:rsidRPr="006D2F44" w:rsidRDefault="003A4CF8" w:rsidP="004653DF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>3. Здатність змінювати стратегію прийняття рішень в залежності від об</w:t>
            </w:r>
            <w:r w:rsidRPr="006D2F4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>єктивних</w:t>
            </w:r>
            <w:proofErr w:type="spellEnd"/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трансформацій системи аналізу.</w:t>
            </w:r>
          </w:p>
        </w:tc>
      </w:tr>
      <w:tr w:rsidR="003A4CF8" w:rsidRPr="006D2F44" w:rsidTr="004653DF">
        <w:trPr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A4CF8" w:rsidRPr="006D2F44" w:rsidRDefault="003A4CF8" w:rsidP="004653DF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>4. Здатність до критичного осмислення проблем у навчанні і професійній діяльності та на межі предметних галузей.</w:t>
            </w:r>
          </w:p>
        </w:tc>
      </w:tr>
      <w:tr w:rsidR="003A4CF8" w:rsidRPr="006D2F44" w:rsidTr="004653DF">
        <w:trPr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A4CF8" w:rsidRPr="006D2F44" w:rsidRDefault="003A4CF8" w:rsidP="004653DF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>5. Здатність до зрозумілого і недвозначного донесення власних висновків, а також знань та пояснень, що їх обґрунтовують, до фахівців і нефахівців, зокрема до осіб, які навчаються.</w:t>
            </w:r>
          </w:p>
        </w:tc>
      </w:tr>
    </w:tbl>
    <w:p w:rsidR="003A4CF8" w:rsidRPr="006D2F44" w:rsidRDefault="003A4CF8" w:rsidP="00E8343B">
      <w:pPr>
        <w:tabs>
          <w:tab w:val="left" w:pos="284"/>
          <w:tab w:val="left" w:pos="567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D2F44">
        <w:rPr>
          <w:rFonts w:ascii="Times New Roman" w:hAnsi="Times New Roman"/>
          <w:b/>
          <w:sz w:val="28"/>
          <w:szCs w:val="28"/>
        </w:rPr>
        <w:t xml:space="preserve">Професійні: 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3A4CF8" w:rsidRPr="006D2F44" w:rsidTr="004653DF">
        <w:trPr>
          <w:jc w:val="center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F8" w:rsidRPr="006D2F44" w:rsidRDefault="003A4CF8" w:rsidP="004653DF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Здатність, використовуючи набуті знання із загальних та професійних дисциплін, володіти розвиненою культурою мислення, вміти ясно та логічно висловлювати свої думки як в усній, так і в письмовій формах мовами оригіналу та перекладу. </w:t>
            </w:r>
          </w:p>
        </w:tc>
      </w:tr>
      <w:tr w:rsidR="003A4CF8" w:rsidRPr="006D2F44" w:rsidTr="004653DF">
        <w:trPr>
          <w:jc w:val="center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F8" w:rsidRPr="006D2F44" w:rsidRDefault="003A4CF8" w:rsidP="004653DF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Здатність  користуватися  основними методологіями та методами сучасного </w:t>
            </w:r>
            <w:proofErr w:type="spellStart"/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>перекладознавства</w:t>
            </w:r>
            <w:proofErr w:type="spellEnd"/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процесі професійної діяльності.</w:t>
            </w:r>
          </w:p>
        </w:tc>
      </w:tr>
      <w:tr w:rsidR="003A4CF8" w:rsidRPr="006D2F44" w:rsidTr="004653DF">
        <w:trPr>
          <w:jc w:val="center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F8" w:rsidRPr="006D2F44" w:rsidRDefault="003A4CF8" w:rsidP="004653DF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uk-UA"/>
              </w:rPr>
              <w:t>3. Здатність усвідомлювати роль перекладача в комунікативному процесі та роль перекладу в процесі міжмовної комунікації в сучасних умовах.</w:t>
            </w:r>
          </w:p>
        </w:tc>
      </w:tr>
    </w:tbl>
    <w:p w:rsidR="006D2F44" w:rsidRPr="00453DCA" w:rsidRDefault="006D2F44" w:rsidP="00E8343B">
      <w:pPr>
        <w:pStyle w:val="1"/>
        <w:tabs>
          <w:tab w:val="left" w:pos="284"/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3A4CF8" w:rsidRPr="006D2F44" w:rsidRDefault="003A4CF8" w:rsidP="00E8343B">
      <w:pPr>
        <w:pStyle w:val="1"/>
        <w:tabs>
          <w:tab w:val="left" w:pos="284"/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6D2F44">
        <w:rPr>
          <w:rFonts w:ascii="Times New Roman" w:hAnsi="Times New Roman"/>
          <w:b/>
          <w:sz w:val="28"/>
          <w:szCs w:val="28"/>
          <w:lang w:val="de-DE"/>
        </w:rPr>
        <w:t xml:space="preserve">4. </w:t>
      </w:r>
      <w:r w:rsidRPr="006D2F44">
        <w:rPr>
          <w:rFonts w:ascii="Times New Roman" w:hAnsi="Times New Roman"/>
          <w:b/>
          <w:sz w:val="28"/>
          <w:szCs w:val="28"/>
        </w:rPr>
        <w:t xml:space="preserve"> Тематичний план дисципліни</w:t>
      </w:r>
    </w:p>
    <w:p w:rsidR="00C1294B" w:rsidRPr="006D2F44" w:rsidRDefault="003A4CF8" w:rsidP="006D2F44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6D2F44">
        <w:rPr>
          <w:rFonts w:ascii="Times New Roman" w:hAnsi="Times New Roman"/>
          <w:sz w:val="28"/>
          <w:szCs w:val="28"/>
        </w:rPr>
        <w:t>Тема 1</w:t>
      </w:r>
      <w:r w:rsidR="00C1294B" w:rsidRPr="006D2F44">
        <w:rPr>
          <w:rFonts w:ascii="Times New Roman" w:hAnsi="Times New Roman"/>
          <w:sz w:val="28"/>
          <w:szCs w:val="28"/>
          <w:lang w:val="de-DE"/>
        </w:rPr>
        <w:t xml:space="preserve">.Übersetzungsforschung als </w:t>
      </w:r>
      <w:r w:rsidR="001E33A5" w:rsidRPr="006D2F44">
        <w:rPr>
          <w:rFonts w:ascii="Times New Roman" w:hAnsi="Times New Roman"/>
          <w:sz w:val="28"/>
          <w:szCs w:val="28"/>
          <w:lang w:val="de-DE"/>
        </w:rPr>
        <w:t>Feldtheorie und</w:t>
      </w:r>
      <w:r w:rsidR="001E33A5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C1294B" w:rsidRPr="006D2F44">
        <w:rPr>
          <w:rFonts w:ascii="Times New Roman" w:hAnsi="Times New Roman"/>
          <w:sz w:val="28"/>
          <w:szCs w:val="28"/>
          <w:lang w:val="de-DE"/>
        </w:rPr>
        <w:t xml:space="preserve"> als Interdisziplin</w:t>
      </w:r>
      <w:r w:rsidR="006D2F44" w:rsidRPr="006D2F44">
        <w:rPr>
          <w:rFonts w:ascii="Times New Roman" w:hAnsi="Times New Roman"/>
          <w:sz w:val="28"/>
          <w:szCs w:val="28"/>
        </w:rPr>
        <w:t>.</w:t>
      </w:r>
    </w:p>
    <w:p w:rsidR="00C1294B" w:rsidRPr="006D2F44" w:rsidRDefault="003A4CF8" w:rsidP="006D2F44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6D2F44">
        <w:rPr>
          <w:rFonts w:ascii="Times New Roman" w:hAnsi="Times New Roman"/>
          <w:sz w:val="28"/>
          <w:szCs w:val="28"/>
        </w:rPr>
        <w:t>Тема 2</w:t>
      </w:r>
      <w:r w:rsidR="00C1294B" w:rsidRPr="006D2F44">
        <w:rPr>
          <w:rFonts w:ascii="Times New Roman" w:hAnsi="Times New Roman"/>
          <w:sz w:val="28"/>
          <w:szCs w:val="28"/>
          <w:lang w:val="de-DE"/>
        </w:rPr>
        <w:t>.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 xml:space="preserve"> Translationstheorie als Handlungstheorie</w:t>
      </w:r>
      <w:r w:rsidR="006D2F44" w:rsidRPr="006D2F44">
        <w:rPr>
          <w:rFonts w:ascii="Times New Roman" w:hAnsi="Times New Roman"/>
          <w:bCs/>
          <w:sz w:val="28"/>
          <w:szCs w:val="28"/>
        </w:rPr>
        <w:t>.</w:t>
      </w:r>
    </w:p>
    <w:p w:rsidR="003A4CF8" w:rsidRPr="006D2F44" w:rsidRDefault="003A4CF8" w:rsidP="006D2F44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6D2F44">
        <w:rPr>
          <w:rFonts w:ascii="Times New Roman" w:hAnsi="Times New Roman"/>
          <w:bCs/>
          <w:sz w:val="28"/>
          <w:szCs w:val="28"/>
        </w:rPr>
        <w:t xml:space="preserve">Тема 3. 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>Die Funktionale Translation</w:t>
      </w:r>
      <w:r w:rsidR="006D2F44" w:rsidRPr="006D2F44">
        <w:rPr>
          <w:rFonts w:ascii="Times New Roman" w:hAnsi="Times New Roman"/>
          <w:bCs/>
          <w:sz w:val="28"/>
          <w:szCs w:val="28"/>
        </w:rPr>
        <w:t>.</w:t>
      </w:r>
    </w:p>
    <w:p w:rsidR="00C1294B" w:rsidRPr="006D2F44" w:rsidRDefault="003A4CF8" w:rsidP="006D2F44">
      <w:pPr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  <w:r w:rsidRPr="006D2F44">
        <w:rPr>
          <w:rFonts w:ascii="Times New Roman" w:hAnsi="Times New Roman"/>
          <w:bCs/>
          <w:sz w:val="28"/>
          <w:szCs w:val="28"/>
          <w:lang w:val="ru-RU"/>
        </w:rPr>
        <w:t>Тема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 xml:space="preserve"> 4. ÜbersetzenalsInterpretation</w:t>
      </w:r>
      <w:r w:rsidR="006D2F44" w:rsidRPr="006D2F44">
        <w:rPr>
          <w:rFonts w:ascii="Times New Roman" w:hAnsi="Times New Roman"/>
          <w:bCs/>
          <w:sz w:val="28"/>
          <w:szCs w:val="28"/>
        </w:rPr>
        <w:t>.</w:t>
      </w:r>
    </w:p>
    <w:p w:rsidR="00C1294B" w:rsidRPr="006D2F44" w:rsidRDefault="003A4CF8" w:rsidP="006D2F44">
      <w:pPr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  <w:r w:rsidRPr="006D2F44">
        <w:rPr>
          <w:rFonts w:ascii="Times New Roman" w:hAnsi="Times New Roman"/>
          <w:bCs/>
          <w:sz w:val="28"/>
          <w:szCs w:val="28"/>
          <w:lang w:val="ru-RU"/>
        </w:rPr>
        <w:t>Тема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 xml:space="preserve"> 5.Relativistisch orientierte Theorien und Universalistische Übersetzungstheorien</w:t>
      </w:r>
      <w:r w:rsidR="006D2F44" w:rsidRPr="006D2F44">
        <w:rPr>
          <w:rFonts w:ascii="Times New Roman" w:hAnsi="Times New Roman"/>
          <w:bCs/>
          <w:sz w:val="28"/>
          <w:szCs w:val="28"/>
        </w:rPr>
        <w:t>.</w:t>
      </w:r>
    </w:p>
    <w:p w:rsidR="00C1294B" w:rsidRPr="006D2F44" w:rsidRDefault="003A4CF8" w:rsidP="006D2F44">
      <w:pPr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  <w:r w:rsidRPr="006D2F44">
        <w:rPr>
          <w:rFonts w:ascii="Times New Roman" w:hAnsi="Times New Roman"/>
          <w:bCs/>
          <w:sz w:val="28"/>
          <w:szCs w:val="28"/>
        </w:rPr>
        <w:t xml:space="preserve">Тема 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>6</w:t>
      </w:r>
      <w:r w:rsidRPr="006D2F44">
        <w:rPr>
          <w:rFonts w:ascii="Times New Roman" w:hAnsi="Times New Roman"/>
          <w:bCs/>
          <w:sz w:val="28"/>
          <w:szCs w:val="28"/>
          <w:lang w:val="de-DE"/>
        </w:rPr>
        <w:t>.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 xml:space="preserve"> Der Übersetzungsvorgang als interlingualer Transfer </w:t>
      </w:r>
      <w:proofErr w:type="spellStart"/>
      <w:r w:rsidR="00C1294B" w:rsidRPr="006D2F44">
        <w:rPr>
          <w:rFonts w:ascii="Times New Roman" w:hAnsi="Times New Roman"/>
          <w:bCs/>
          <w:sz w:val="28"/>
          <w:szCs w:val="28"/>
        </w:rPr>
        <w:t>und</w:t>
      </w:r>
      <w:proofErr w:type="spellEnd"/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 xml:space="preserve"> die sprachenpaarbezogene Übersetzungswissenschaft</w:t>
      </w:r>
      <w:r w:rsidR="006D2F44" w:rsidRPr="006D2F44">
        <w:rPr>
          <w:rFonts w:ascii="Times New Roman" w:hAnsi="Times New Roman"/>
          <w:bCs/>
          <w:sz w:val="28"/>
          <w:szCs w:val="28"/>
        </w:rPr>
        <w:t>.</w:t>
      </w:r>
    </w:p>
    <w:p w:rsidR="003A4CF8" w:rsidRPr="006D2F44" w:rsidRDefault="003A4CF8" w:rsidP="006D2F44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6D2F44">
        <w:rPr>
          <w:rFonts w:ascii="Times New Roman" w:hAnsi="Times New Roman"/>
          <w:bCs/>
          <w:sz w:val="28"/>
          <w:szCs w:val="28"/>
          <w:lang w:val="ru-RU"/>
        </w:rPr>
        <w:t>Тема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 xml:space="preserve"> 7</w:t>
      </w:r>
      <w:r w:rsidRPr="006D2F44">
        <w:rPr>
          <w:rFonts w:ascii="Times New Roman" w:hAnsi="Times New Roman"/>
          <w:bCs/>
          <w:sz w:val="28"/>
          <w:szCs w:val="28"/>
          <w:lang w:val="de-DE"/>
        </w:rPr>
        <w:t xml:space="preserve">. 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>Textlinguistik und übersetzungsrelevante Texttypologie</w:t>
      </w:r>
      <w:r w:rsidR="006D2F44" w:rsidRPr="006D2F44">
        <w:rPr>
          <w:rFonts w:ascii="Times New Roman" w:hAnsi="Times New Roman"/>
          <w:bCs/>
          <w:sz w:val="28"/>
          <w:szCs w:val="28"/>
        </w:rPr>
        <w:t>.</w:t>
      </w:r>
    </w:p>
    <w:p w:rsidR="00C1294B" w:rsidRPr="006D2F44" w:rsidRDefault="003A4CF8" w:rsidP="006D2F44">
      <w:pPr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  <w:r w:rsidRPr="006D2F44">
        <w:rPr>
          <w:rFonts w:ascii="Times New Roman" w:hAnsi="Times New Roman"/>
          <w:bCs/>
          <w:sz w:val="28"/>
          <w:szCs w:val="28"/>
        </w:rPr>
        <w:t xml:space="preserve">Тема 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>8</w:t>
      </w:r>
      <w:r w:rsidRPr="006D2F44">
        <w:rPr>
          <w:rFonts w:ascii="Times New Roman" w:hAnsi="Times New Roman"/>
          <w:bCs/>
          <w:sz w:val="28"/>
          <w:szCs w:val="28"/>
          <w:lang w:val="de-DE"/>
        </w:rPr>
        <w:t>.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 xml:space="preserve"> Die Pragmatische Dimension beim Übersetzen</w:t>
      </w:r>
      <w:r w:rsidR="006D2F44" w:rsidRPr="006D2F44">
        <w:rPr>
          <w:rFonts w:ascii="Times New Roman" w:hAnsi="Times New Roman"/>
          <w:bCs/>
          <w:sz w:val="28"/>
          <w:szCs w:val="28"/>
        </w:rPr>
        <w:t>.</w:t>
      </w:r>
    </w:p>
    <w:p w:rsidR="00C1294B" w:rsidRPr="006D2F44" w:rsidRDefault="003A4CF8" w:rsidP="006D2F44">
      <w:pPr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  <w:r w:rsidRPr="006D2F44">
        <w:rPr>
          <w:rFonts w:ascii="Times New Roman" w:hAnsi="Times New Roman"/>
          <w:bCs/>
          <w:sz w:val="28"/>
          <w:szCs w:val="28"/>
        </w:rPr>
        <w:t xml:space="preserve">Тема 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>9</w:t>
      </w:r>
      <w:r w:rsidRPr="006D2F44">
        <w:rPr>
          <w:rFonts w:ascii="Times New Roman" w:hAnsi="Times New Roman"/>
          <w:bCs/>
          <w:sz w:val="28"/>
          <w:szCs w:val="28"/>
        </w:rPr>
        <w:t>.</w:t>
      </w:r>
      <w:r w:rsidR="00C1294B" w:rsidRPr="006D2F44">
        <w:rPr>
          <w:rFonts w:ascii="Times New Roman" w:hAnsi="Times New Roman"/>
          <w:bCs/>
          <w:sz w:val="28"/>
          <w:szCs w:val="28"/>
          <w:lang w:val="de-DE"/>
        </w:rPr>
        <w:t xml:space="preserve"> Die Rolle der literarischen Übersetzung</w:t>
      </w:r>
      <w:r w:rsidR="006D2F44" w:rsidRPr="006D2F44">
        <w:rPr>
          <w:rFonts w:ascii="Times New Roman" w:hAnsi="Times New Roman"/>
          <w:bCs/>
          <w:sz w:val="28"/>
          <w:szCs w:val="28"/>
        </w:rPr>
        <w:t>.</w:t>
      </w:r>
    </w:p>
    <w:p w:rsidR="00C1294B" w:rsidRPr="006D2F44" w:rsidRDefault="00C1294B" w:rsidP="00E8343B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3A4CF8" w:rsidRPr="006D2F44" w:rsidRDefault="003A4CF8" w:rsidP="00281AD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F44">
        <w:rPr>
          <w:rFonts w:ascii="Times New Roman" w:hAnsi="Times New Roman"/>
          <w:b/>
          <w:bCs/>
          <w:sz w:val="28"/>
          <w:szCs w:val="28"/>
        </w:rPr>
        <w:lastRenderedPageBreak/>
        <w:t>Структура навчальної дисципліни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4"/>
        <w:gridCol w:w="566"/>
        <w:gridCol w:w="568"/>
        <w:gridCol w:w="568"/>
        <w:gridCol w:w="425"/>
        <w:gridCol w:w="566"/>
        <w:gridCol w:w="401"/>
        <w:gridCol w:w="677"/>
        <w:gridCol w:w="677"/>
        <w:gridCol w:w="677"/>
        <w:gridCol w:w="546"/>
      </w:tblGrid>
      <w:tr w:rsidR="003A4CF8" w:rsidRPr="006D2F44" w:rsidTr="008A7DD6">
        <w:trPr>
          <w:cantSplit/>
          <w:jc w:val="center"/>
        </w:trPr>
        <w:tc>
          <w:tcPr>
            <w:tcW w:w="1875" w:type="pct"/>
            <w:vMerge w:val="restart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Назви тем</w:t>
            </w:r>
          </w:p>
        </w:tc>
        <w:tc>
          <w:tcPr>
            <w:tcW w:w="3125" w:type="pct"/>
            <w:gridSpan w:val="10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3A4CF8" w:rsidRPr="006D2F44" w:rsidTr="009E1676">
        <w:trPr>
          <w:cantSplit/>
          <w:jc w:val="center"/>
        </w:trPr>
        <w:tc>
          <w:tcPr>
            <w:tcW w:w="1875" w:type="pct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5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денна форма</w:t>
            </w:r>
          </w:p>
        </w:tc>
        <w:tc>
          <w:tcPr>
            <w:tcW w:w="1641" w:type="pct"/>
            <w:gridSpan w:val="5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заочна форма</w:t>
            </w:r>
          </w:p>
        </w:tc>
      </w:tr>
      <w:tr w:rsidR="003A4CF8" w:rsidRPr="006D2F44" w:rsidTr="009E1676">
        <w:trPr>
          <w:cantSplit/>
          <w:jc w:val="center"/>
        </w:trPr>
        <w:tc>
          <w:tcPr>
            <w:tcW w:w="1875" w:type="pct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172" w:type="pct"/>
            <w:gridSpan w:val="4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у тому числі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420" w:type="pct"/>
            <w:gridSpan w:val="4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у тому числі</w:t>
            </w:r>
          </w:p>
        </w:tc>
      </w:tr>
      <w:tr w:rsidR="008A7DD6" w:rsidRPr="006D2F44" w:rsidTr="009E1676">
        <w:trPr>
          <w:cantSplit/>
          <w:trHeight w:val="1134"/>
          <w:jc w:val="center"/>
        </w:trPr>
        <w:tc>
          <w:tcPr>
            <w:tcW w:w="1875" w:type="pct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313" w:type="pct"/>
            <w:textDirection w:val="btLr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2F44">
              <w:rPr>
                <w:rFonts w:ascii="Times New Roman" w:hAnsi="Times New Roman"/>
                <w:sz w:val="28"/>
                <w:szCs w:val="28"/>
              </w:rPr>
              <w:t>Прак</w:t>
            </w:r>
            <w:proofErr w:type="spellEnd"/>
            <w:r w:rsidRPr="006D2F44">
              <w:rPr>
                <w:rFonts w:ascii="Times New Roman" w:hAnsi="Times New Roman"/>
                <w:sz w:val="28"/>
                <w:szCs w:val="28"/>
              </w:rPr>
              <w:t>. Роботи</w:t>
            </w:r>
          </w:p>
        </w:tc>
        <w:tc>
          <w:tcPr>
            <w:tcW w:w="234" w:type="pct"/>
            <w:textDirection w:val="btLr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2F44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r w:rsidRPr="006D2F44">
              <w:rPr>
                <w:rFonts w:ascii="Times New Roman" w:hAnsi="Times New Roman"/>
                <w:sz w:val="28"/>
                <w:szCs w:val="28"/>
              </w:rPr>
              <w:t>. Роботи</w:t>
            </w:r>
          </w:p>
        </w:tc>
        <w:tc>
          <w:tcPr>
            <w:tcW w:w="312" w:type="pct"/>
            <w:textDirection w:val="btLr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Сам. Робота</w:t>
            </w:r>
          </w:p>
        </w:tc>
        <w:tc>
          <w:tcPr>
            <w:tcW w:w="221" w:type="pct"/>
            <w:vMerge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extDirection w:val="btLr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373" w:type="pct"/>
            <w:textDirection w:val="btLr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2F44">
              <w:rPr>
                <w:rFonts w:ascii="Times New Roman" w:hAnsi="Times New Roman"/>
                <w:sz w:val="28"/>
                <w:szCs w:val="28"/>
              </w:rPr>
              <w:t>Прак</w:t>
            </w:r>
            <w:proofErr w:type="spellEnd"/>
            <w:r w:rsidRPr="006D2F44">
              <w:rPr>
                <w:rFonts w:ascii="Times New Roman" w:hAnsi="Times New Roman"/>
                <w:sz w:val="28"/>
                <w:szCs w:val="28"/>
              </w:rPr>
              <w:t>. Роботи</w:t>
            </w:r>
          </w:p>
        </w:tc>
        <w:tc>
          <w:tcPr>
            <w:tcW w:w="373" w:type="pct"/>
            <w:textDirection w:val="btLr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2F44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r w:rsidRPr="006D2F44">
              <w:rPr>
                <w:rFonts w:ascii="Times New Roman" w:hAnsi="Times New Roman"/>
                <w:sz w:val="28"/>
                <w:szCs w:val="28"/>
              </w:rPr>
              <w:t>. Роботи</w:t>
            </w:r>
          </w:p>
        </w:tc>
        <w:tc>
          <w:tcPr>
            <w:tcW w:w="301" w:type="pct"/>
            <w:textDirection w:val="btLr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Сам. Робота</w:t>
            </w:r>
          </w:p>
        </w:tc>
      </w:tr>
      <w:tr w:rsidR="008A7DD6" w:rsidRPr="006D2F44" w:rsidTr="009E1676">
        <w:trPr>
          <w:jc w:val="center"/>
        </w:trPr>
        <w:tc>
          <w:tcPr>
            <w:tcW w:w="1875" w:type="pct"/>
          </w:tcPr>
          <w:p w:rsidR="003A4CF8" w:rsidRPr="006D2F44" w:rsidRDefault="003A4CF8" w:rsidP="000C37B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12" w:type="pct"/>
          </w:tcPr>
          <w:p w:rsidR="003A4CF8" w:rsidRPr="006D2F44" w:rsidRDefault="008A7DD6" w:rsidP="00E036B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990</w:t>
            </w:r>
          </w:p>
        </w:tc>
        <w:tc>
          <w:tcPr>
            <w:tcW w:w="313" w:type="pct"/>
          </w:tcPr>
          <w:p w:rsidR="003A4CF8" w:rsidRPr="006D2F44" w:rsidRDefault="008A7DD6" w:rsidP="008A7DD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118</w:t>
            </w:r>
          </w:p>
        </w:tc>
        <w:tc>
          <w:tcPr>
            <w:tcW w:w="313" w:type="pct"/>
          </w:tcPr>
          <w:p w:rsidR="003A4CF8" w:rsidRPr="006D2F44" w:rsidRDefault="008A7DD6" w:rsidP="008A7D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  <w:r w:rsidRPr="006D2F4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18</w:t>
            </w:r>
          </w:p>
        </w:tc>
        <w:tc>
          <w:tcPr>
            <w:tcW w:w="234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A4CF8" w:rsidRPr="006D2F44" w:rsidRDefault="008A7DD6" w:rsidP="008A7D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  <w:r w:rsidRPr="006D2F4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54</w:t>
            </w:r>
          </w:p>
        </w:tc>
        <w:tc>
          <w:tcPr>
            <w:tcW w:w="221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DD6" w:rsidRPr="006D2F44" w:rsidTr="009E1676">
        <w:trPr>
          <w:jc w:val="center"/>
        </w:trPr>
        <w:tc>
          <w:tcPr>
            <w:tcW w:w="1875" w:type="pct"/>
          </w:tcPr>
          <w:p w:rsidR="003A4CF8" w:rsidRPr="006D2F44" w:rsidRDefault="003A4CF8" w:rsidP="001F3B48">
            <w:pPr>
              <w:ind w:firstLine="36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b/>
                <w:bCs/>
                <w:sz w:val="28"/>
                <w:szCs w:val="28"/>
              </w:rPr>
              <w:t>Тема 1.</w:t>
            </w: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>Übersetzungsforschung als Feldtheorie</w:t>
            </w:r>
            <w:r w:rsidR="001E33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E036B0" w:rsidRPr="006D2F44">
              <w:rPr>
                <w:rFonts w:ascii="Times New Roman" w:hAnsi="Times New Roman"/>
                <w:sz w:val="28"/>
                <w:szCs w:val="28"/>
                <w:lang w:val="de-DE"/>
              </w:rPr>
              <w:t>und als Interdisziplin</w:t>
            </w:r>
            <w:r w:rsidR="009E1676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</w:p>
          <w:p w:rsidR="003A4CF8" w:rsidRPr="009E1676" w:rsidRDefault="003A4CF8" w:rsidP="00281ADD">
            <w:pPr>
              <w:widowControl w:val="0"/>
              <w:shd w:val="clear" w:color="auto" w:fill="FFFFFF"/>
              <w:suppressAutoHyphens/>
              <w:spacing w:before="5" w:after="0" w:line="240" w:lineRule="auto"/>
              <w:ind w:left="426" w:hanging="167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12" w:type="pct"/>
          </w:tcPr>
          <w:p w:rsidR="003A4CF8" w:rsidRPr="006D2F44" w:rsidRDefault="003A4CF8" w:rsidP="008A7D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34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A4CF8" w:rsidRPr="009E1676" w:rsidRDefault="009E1676" w:rsidP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ß-</w:t>
            </w:r>
          </w:p>
        </w:tc>
        <w:tc>
          <w:tcPr>
            <w:tcW w:w="221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DD6" w:rsidRPr="006D2F44" w:rsidTr="009E1676">
        <w:trPr>
          <w:jc w:val="center"/>
        </w:trPr>
        <w:tc>
          <w:tcPr>
            <w:tcW w:w="1875" w:type="pct"/>
          </w:tcPr>
          <w:p w:rsidR="003A4CF8" w:rsidRPr="006D2F44" w:rsidRDefault="003A4CF8" w:rsidP="009E167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761791" w:rsidRPr="006D2F4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</w:t>
            </w:r>
            <w:r w:rsidRPr="006D2F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Translationstheorie als Handlungstheorie</w:t>
            </w:r>
            <w:r w:rsid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  <w:p w:rsidR="003A4CF8" w:rsidRPr="006D2F44" w:rsidRDefault="003A4CF8" w:rsidP="00281ADD">
            <w:pPr>
              <w:widowControl w:val="0"/>
              <w:shd w:val="clear" w:color="auto" w:fill="FFFFFF"/>
              <w:suppressAutoHyphens/>
              <w:spacing w:before="5" w:after="0" w:line="240" w:lineRule="auto"/>
              <w:ind w:left="426" w:hanging="1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A4CF8" w:rsidRPr="006D2F44" w:rsidRDefault="003A4CF8" w:rsidP="00D84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3A4CF8" w:rsidRPr="006D2F44" w:rsidRDefault="008A7D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313" w:type="pct"/>
          </w:tcPr>
          <w:p w:rsidR="003A4CF8" w:rsidRPr="009E1676" w:rsidRDefault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234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A4CF8" w:rsidRPr="009E1676" w:rsidRDefault="009E1676" w:rsidP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221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DD6" w:rsidRPr="006D2F44" w:rsidTr="009E1676">
        <w:trPr>
          <w:jc w:val="center"/>
        </w:trPr>
        <w:tc>
          <w:tcPr>
            <w:tcW w:w="1875" w:type="pct"/>
          </w:tcPr>
          <w:p w:rsidR="003A4CF8" w:rsidRPr="006D2F44" w:rsidRDefault="003A4CF8" w:rsidP="009E1676">
            <w:pPr>
              <w:widowControl w:val="0"/>
              <w:shd w:val="clear" w:color="auto" w:fill="FFFFFF"/>
              <w:suppressAutoHyphens/>
              <w:spacing w:before="5" w:after="0" w:line="240" w:lineRule="auto"/>
              <w:ind w:left="178" w:hanging="142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1F3B48" w:rsidRPr="006D2F44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3</w:t>
            </w:r>
            <w:r w:rsidRPr="006D2F44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 xml:space="preserve">. 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Die Funktionale Translation</w:t>
            </w:r>
            <w:r w:rsid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12" w:type="pct"/>
          </w:tcPr>
          <w:p w:rsidR="003A4CF8" w:rsidRPr="006D2F44" w:rsidRDefault="003A4CF8" w:rsidP="008A7D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" w:type="pct"/>
          </w:tcPr>
          <w:p w:rsidR="003A4CF8" w:rsidRPr="006D2F44" w:rsidRDefault="003A4CF8" w:rsidP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4</w:t>
            </w:r>
            <w:r w:rsidR="001F3B48" w:rsidRPr="006D2F44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313" w:type="pct"/>
          </w:tcPr>
          <w:p w:rsidR="003A4CF8" w:rsidRPr="006D2F44" w:rsidRDefault="003A4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A4CF8" w:rsidRPr="009E1676" w:rsidRDefault="009E1676" w:rsidP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221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DD6" w:rsidRPr="006D2F44" w:rsidTr="009E1676">
        <w:trPr>
          <w:jc w:val="center"/>
        </w:trPr>
        <w:tc>
          <w:tcPr>
            <w:tcW w:w="1875" w:type="pct"/>
          </w:tcPr>
          <w:p w:rsidR="001F3B48" w:rsidRPr="006D2F44" w:rsidRDefault="001F3B48" w:rsidP="009E1676">
            <w:pPr>
              <w:ind w:firstLine="178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6D2F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4.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Übersetzen als Interpretation</w:t>
            </w:r>
            <w:r w:rsid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  <w:p w:rsidR="003A4CF8" w:rsidRPr="006D2F44" w:rsidRDefault="003A4CF8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A4CF8" w:rsidRPr="006D2F44" w:rsidRDefault="008A7DD6" w:rsidP="008A7D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313" w:type="pct"/>
          </w:tcPr>
          <w:p w:rsidR="003A4CF8" w:rsidRPr="006D2F44" w:rsidRDefault="008A7D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313" w:type="pct"/>
          </w:tcPr>
          <w:p w:rsidR="003A4CF8" w:rsidRPr="006D2F44" w:rsidRDefault="003A4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A4CF8" w:rsidRPr="009E1676" w:rsidRDefault="009E1676" w:rsidP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221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3A4CF8" w:rsidRPr="006D2F44" w:rsidRDefault="003A4CF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DD6" w:rsidRPr="006D2F44" w:rsidTr="009E1676">
        <w:trPr>
          <w:jc w:val="center"/>
        </w:trPr>
        <w:tc>
          <w:tcPr>
            <w:tcW w:w="1875" w:type="pct"/>
          </w:tcPr>
          <w:p w:rsidR="001F3B48" w:rsidRPr="006D2F44" w:rsidRDefault="001F3B48" w:rsidP="009E1676">
            <w:pPr>
              <w:ind w:firstLine="178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6D2F4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</w:t>
            </w:r>
            <w:r w:rsidRPr="006D2F44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.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Relativistisch orientierte Theorien </w:t>
            </w:r>
            <w:r w:rsidR="009E1676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und </w:t>
            </w:r>
            <w:r w:rsid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u</w:t>
            </w:r>
            <w:r w:rsidR="009E1676" w:rsidRP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niversalistische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Übersetzungstheorien</w:t>
            </w:r>
            <w:r w:rsid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  <w:p w:rsidR="001F3B48" w:rsidRPr="006D2F44" w:rsidRDefault="001F3B48" w:rsidP="001F3B48">
            <w:pPr>
              <w:ind w:left="360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312" w:type="pct"/>
          </w:tcPr>
          <w:p w:rsidR="008A7DD6" w:rsidRPr="006D2F44" w:rsidRDefault="008A7DD6" w:rsidP="00DD5FB8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1F3B48" w:rsidRPr="006D2F44" w:rsidRDefault="001F3B48" w:rsidP="00DD5FB8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13" w:type="pct"/>
          </w:tcPr>
          <w:p w:rsidR="001F3B48" w:rsidRPr="006D2F44" w:rsidRDefault="001F3B48" w:rsidP="004D7DA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1F3B48" w:rsidRPr="006D2F44" w:rsidRDefault="001F3B48" w:rsidP="004D7DA1">
            <w:pPr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</w:tcPr>
          <w:p w:rsidR="009E1676" w:rsidRDefault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1F3B48" w:rsidRPr="009E1676" w:rsidRDefault="009E1676" w:rsidP="009E167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234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1F3B48" w:rsidRPr="009E1676" w:rsidRDefault="009E1676" w:rsidP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221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DD6" w:rsidRPr="006D2F44" w:rsidTr="009E1676">
        <w:trPr>
          <w:jc w:val="center"/>
        </w:trPr>
        <w:tc>
          <w:tcPr>
            <w:tcW w:w="1875" w:type="pct"/>
          </w:tcPr>
          <w:p w:rsidR="001F3B48" w:rsidRPr="006D2F44" w:rsidRDefault="001F3B48" w:rsidP="001F3B48">
            <w:pPr>
              <w:ind w:left="36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Der Übersetzungsvorgang als interlingualer </w:t>
            </w:r>
            <w:r w:rsidR="009E1676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Transfer </w:t>
            </w:r>
            <w:proofErr w:type="spellStart"/>
            <w:r w:rsidR="009E1676" w:rsidRPr="006D2F44">
              <w:rPr>
                <w:rFonts w:ascii="Times New Roman" w:hAnsi="Times New Roman"/>
                <w:bCs/>
                <w:sz w:val="28"/>
                <w:szCs w:val="28"/>
              </w:rPr>
              <w:t>und</w:t>
            </w:r>
            <w:proofErr w:type="spellEnd"/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die sprachenpaarbezogene Übersetzungswissenschaft</w:t>
            </w:r>
            <w:r w:rsid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  <w:p w:rsidR="001F3B48" w:rsidRPr="006D2F44" w:rsidRDefault="001F3B48" w:rsidP="001F3B4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1F3B48" w:rsidRPr="006D2F44" w:rsidRDefault="001F3B48" w:rsidP="001F3B48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12" w:type="pct"/>
          </w:tcPr>
          <w:p w:rsidR="001F3B48" w:rsidRPr="006D2F44" w:rsidRDefault="001F3B48" w:rsidP="008A7D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" w:type="pct"/>
          </w:tcPr>
          <w:p w:rsidR="001F3B48" w:rsidRPr="006D2F44" w:rsidRDefault="001F3B48">
            <w:pPr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1F3B48" w:rsidRPr="009E1676" w:rsidRDefault="009E1676" w:rsidP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221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DD6" w:rsidRPr="006D2F44" w:rsidTr="009E1676">
        <w:trPr>
          <w:jc w:val="center"/>
        </w:trPr>
        <w:tc>
          <w:tcPr>
            <w:tcW w:w="1875" w:type="pct"/>
          </w:tcPr>
          <w:p w:rsidR="001F3B48" w:rsidRPr="006D2F44" w:rsidRDefault="001F3B48" w:rsidP="001F3B48">
            <w:pPr>
              <w:widowControl w:val="0"/>
              <w:shd w:val="clear" w:color="auto" w:fill="FFFFFF"/>
              <w:suppressAutoHyphens/>
              <w:spacing w:before="5" w:after="0" w:line="240" w:lineRule="auto"/>
              <w:ind w:left="36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</w:rPr>
              <w:t>Тема 7.</w:t>
            </w: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Textlinguistik und übersetzungsrelevante </w:t>
            </w: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Texttypologie</w:t>
            </w:r>
            <w:r w:rsidR="009E1676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312" w:type="pct"/>
          </w:tcPr>
          <w:p w:rsidR="001F3B48" w:rsidRPr="006D2F44" w:rsidRDefault="008A7DD6" w:rsidP="008A7D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2</w:t>
            </w:r>
          </w:p>
        </w:tc>
        <w:tc>
          <w:tcPr>
            <w:tcW w:w="313" w:type="pct"/>
          </w:tcPr>
          <w:p w:rsidR="001F3B48" w:rsidRPr="006D2F44" w:rsidRDefault="008A7DD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313" w:type="pct"/>
          </w:tcPr>
          <w:p w:rsidR="001F3B48" w:rsidRPr="009E1676" w:rsidRDefault="009E167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234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1F3B48" w:rsidRPr="009E1676" w:rsidRDefault="009E1676" w:rsidP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221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DD6" w:rsidRPr="006D2F44" w:rsidTr="009E1676">
        <w:trPr>
          <w:jc w:val="center"/>
        </w:trPr>
        <w:tc>
          <w:tcPr>
            <w:tcW w:w="1875" w:type="pct"/>
          </w:tcPr>
          <w:p w:rsidR="001F3B48" w:rsidRPr="006D2F44" w:rsidRDefault="001F3B48" w:rsidP="009E1676">
            <w:pPr>
              <w:ind w:left="36" w:firstLine="142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8</w:t>
            </w:r>
            <w:r w:rsidRPr="006D2F4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. 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Die Pragmatische Dimension beim Übersetzen</w:t>
            </w:r>
            <w:r w:rsid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12" w:type="pct"/>
          </w:tcPr>
          <w:p w:rsidR="001F3B48" w:rsidRPr="006D2F44" w:rsidRDefault="001F3B48" w:rsidP="00DD5FB8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13" w:type="pct"/>
          </w:tcPr>
          <w:p w:rsidR="001F3B48" w:rsidRPr="006D2F44" w:rsidRDefault="008A7DD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31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1F3B48" w:rsidRPr="009E1676" w:rsidRDefault="009E1676" w:rsidP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221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DD6" w:rsidRPr="006D2F44" w:rsidTr="009E1676">
        <w:trPr>
          <w:jc w:val="center"/>
        </w:trPr>
        <w:tc>
          <w:tcPr>
            <w:tcW w:w="1875" w:type="pct"/>
          </w:tcPr>
          <w:p w:rsidR="001F3B48" w:rsidRPr="006D2F44" w:rsidRDefault="001F3B48" w:rsidP="009E1676">
            <w:pPr>
              <w:ind w:firstLine="36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</w:rPr>
              <w:t>Тема 9.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Die Rolle der literarischen Übersetzung</w:t>
            </w:r>
            <w:r w:rsid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12" w:type="pct"/>
          </w:tcPr>
          <w:p w:rsidR="001F3B48" w:rsidRPr="006D2F44" w:rsidRDefault="001F3B48" w:rsidP="00DD5FB8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13" w:type="pct"/>
          </w:tcPr>
          <w:p w:rsidR="001F3B48" w:rsidRPr="006D2F44" w:rsidRDefault="008A7DD6" w:rsidP="00DD5FB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313" w:type="pct"/>
          </w:tcPr>
          <w:p w:rsidR="001F3B48" w:rsidRPr="009E1676" w:rsidRDefault="009E167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112</w:t>
            </w:r>
          </w:p>
        </w:tc>
        <w:tc>
          <w:tcPr>
            <w:tcW w:w="234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1F3B48" w:rsidRPr="009E1676" w:rsidRDefault="009E167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</w:t>
            </w:r>
            <w:r w:rsidRPr="009E1676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221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1F3B48" w:rsidRPr="006D2F44" w:rsidRDefault="001F3B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CF8" w:rsidRPr="006D2F44" w:rsidRDefault="003A4CF8" w:rsidP="00281AD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A4CF8" w:rsidRPr="006D2F44" w:rsidRDefault="003A4CF8" w:rsidP="00281ADD">
      <w:pPr>
        <w:widowControl w:val="0"/>
        <w:shd w:val="clear" w:color="auto" w:fill="FFFFFF"/>
        <w:suppressAutoHyphens/>
        <w:spacing w:before="5" w:after="0" w:line="240" w:lineRule="auto"/>
        <w:ind w:left="259"/>
        <w:jc w:val="center"/>
        <w:rPr>
          <w:rFonts w:ascii="Times New Roman" w:hAnsi="Times New Roman"/>
          <w:b/>
          <w:bCs/>
          <w:spacing w:val="-3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numPr>
          <w:ilvl w:val="0"/>
          <w:numId w:val="9"/>
        </w:numPr>
        <w:shd w:val="clear" w:color="auto" w:fill="FFFFFF"/>
        <w:suppressAutoHyphens/>
        <w:spacing w:before="259" w:after="0" w:line="230" w:lineRule="exact"/>
        <w:ind w:right="384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b/>
          <w:sz w:val="28"/>
          <w:szCs w:val="28"/>
          <w:lang w:eastAsia="ru-RU"/>
        </w:rPr>
        <w:t>Теми лекційних занять: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2157"/>
      </w:tblGrid>
      <w:tr w:rsidR="003A4CF8" w:rsidRPr="006D2F44" w:rsidTr="00281ADD">
        <w:tc>
          <w:tcPr>
            <w:tcW w:w="7590" w:type="dxa"/>
          </w:tcPr>
          <w:p w:rsidR="003A4CF8" w:rsidRPr="006D2F44" w:rsidRDefault="003A4CF8" w:rsidP="00C1294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 w:rsidRPr="009E1676">
              <w:rPr>
                <w:rFonts w:ascii="Times New Roman" w:hAnsi="Times New Roman"/>
                <w:b/>
                <w:bCs/>
                <w:sz w:val="28"/>
                <w:szCs w:val="28"/>
              </w:rPr>
              <w:t>Тема 1.</w:t>
            </w:r>
            <w:r w:rsidR="00C1294B" w:rsidRPr="006D2F44">
              <w:rPr>
                <w:rFonts w:ascii="Times New Roman" w:hAnsi="Times New Roman"/>
                <w:sz w:val="28"/>
                <w:szCs w:val="28"/>
                <w:lang w:val="de-DE"/>
              </w:rPr>
              <w:t>Übersetzungsforschung als Feldtheorieund als Interdisziplin.</w:t>
            </w:r>
          </w:p>
        </w:tc>
        <w:tc>
          <w:tcPr>
            <w:tcW w:w="2157" w:type="dxa"/>
          </w:tcPr>
          <w:p w:rsidR="003A4CF8" w:rsidRPr="006D2F44" w:rsidRDefault="003A4CF8">
            <w:pPr>
              <w:widowControl w:val="0"/>
              <w:suppressAutoHyphens/>
              <w:spacing w:before="259" w:after="0" w:line="230" w:lineRule="exact"/>
              <w:ind w:right="384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3A4CF8" w:rsidRPr="006D2F44" w:rsidTr="00281ADD">
        <w:tc>
          <w:tcPr>
            <w:tcW w:w="7590" w:type="dxa"/>
          </w:tcPr>
          <w:p w:rsidR="003A4CF8" w:rsidRPr="006D2F44" w:rsidRDefault="003A4CF8" w:rsidP="00C1294B">
            <w:pPr>
              <w:ind w:left="360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C1294B" w:rsidRPr="009E16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Translationstheorie als Handlungstheorie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157" w:type="dxa"/>
          </w:tcPr>
          <w:p w:rsidR="003A4CF8" w:rsidRPr="006D2F44" w:rsidRDefault="00C1294B">
            <w:pPr>
              <w:widowControl w:val="0"/>
              <w:suppressAutoHyphens/>
              <w:spacing w:before="259" w:after="0" w:line="230" w:lineRule="exact"/>
              <w:ind w:right="384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6D2F44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2</w:t>
            </w:r>
          </w:p>
        </w:tc>
      </w:tr>
      <w:tr w:rsidR="003A4CF8" w:rsidRPr="006D2F44" w:rsidTr="00281ADD">
        <w:tc>
          <w:tcPr>
            <w:tcW w:w="7590" w:type="dxa"/>
          </w:tcPr>
          <w:p w:rsidR="003A4CF8" w:rsidRPr="006D2F44" w:rsidRDefault="003A4CF8" w:rsidP="00C1294B">
            <w:pPr>
              <w:ind w:left="360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C1294B" w:rsidRPr="009E16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Die Funktionale Translation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157" w:type="dxa"/>
          </w:tcPr>
          <w:p w:rsidR="003A4CF8" w:rsidRPr="006D2F44" w:rsidRDefault="003A4CF8">
            <w:pPr>
              <w:widowControl w:val="0"/>
              <w:suppressAutoHyphens/>
              <w:spacing w:before="259" w:after="0" w:line="230" w:lineRule="exact"/>
              <w:ind w:right="384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3A4CF8" w:rsidRPr="006D2F44" w:rsidTr="00281ADD">
        <w:tc>
          <w:tcPr>
            <w:tcW w:w="7590" w:type="dxa"/>
          </w:tcPr>
          <w:p w:rsidR="003A4CF8" w:rsidRPr="006D2F44" w:rsidRDefault="003A4CF8" w:rsidP="00C1294B">
            <w:pPr>
              <w:widowControl w:val="0"/>
              <w:suppressAutoHyphens/>
              <w:spacing w:before="259" w:after="0" w:line="230" w:lineRule="exact"/>
              <w:ind w:left="259" w:right="384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E16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1294B" w:rsidRPr="009E167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4.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Übersetzen als Interpretation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157" w:type="dxa"/>
          </w:tcPr>
          <w:p w:rsidR="003A4CF8" w:rsidRPr="006D2F44" w:rsidRDefault="00C1294B">
            <w:pPr>
              <w:widowControl w:val="0"/>
              <w:suppressAutoHyphens/>
              <w:spacing w:before="259" w:after="0" w:line="230" w:lineRule="exact"/>
              <w:ind w:right="384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6D2F44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2</w:t>
            </w:r>
          </w:p>
        </w:tc>
      </w:tr>
      <w:tr w:rsidR="003A4CF8" w:rsidRPr="006D2F44" w:rsidTr="00281ADD">
        <w:tc>
          <w:tcPr>
            <w:tcW w:w="7590" w:type="dxa"/>
          </w:tcPr>
          <w:p w:rsidR="003A4CF8" w:rsidRPr="006D2F44" w:rsidRDefault="003A4CF8" w:rsidP="009E1676">
            <w:pPr>
              <w:widowControl w:val="0"/>
              <w:shd w:val="clear" w:color="auto" w:fill="FFFFFF"/>
              <w:suppressAutoHyphens/>
              <w:spacing w:before="5" w:after="0" w:line="240" w:lineRule="auto"/>
              <w:ind w:left="426" w:hanging="167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 w:rsidRPr="009E1676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 w:rsidR="00C1294B" w:rsidRPr="009E1676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5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. 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Relativistisch orientierte Theorien 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und </w:t>
            </w:r>
            <w:r w:rsid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u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niversalistische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Übersetzungstheorien</w:t>
            </w:r>
            <w:r w:rsidR="009E1676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2157" w:type="dxa"/>
          </w:tcPr>
          <w:p w:rsidR="003A4CF8" w:rsidRPr="006D2F44" w:rsidRDefault="00C1294B">
            <w:pPr>
              <w:widowControl w:val="0"/>
              <w:suppressAutoHyphens/>
              <w:spacing w:before="259" w:after="0" w:line="230" w:lineRule="exact"/>
              <w:ind w:right="384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6D2F44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2</w:t>
            </w:r>
          </w:p>
        </w:tc>
      </w:tr>
      <w:tr w:rsidR="003A4CF8" w:rsidRPr="006D2F44" w:rsidTr="00281ADD">
        <w:trPr>
          <w:trHeight w:val="760"/>
        </w:trPr>
        <w:tc>
          <w:tcPr>
            <w:tcW w:w="7590" w:type="dxa"/>
          </w:tcPr>
          <w:p w:rsidR="003A4CF8" w:rsidRPr="006D2F44" w:rsidRDefault="003A4CF8" w:rsidP="00720578">
            <w:pPr>
              <w:ind w:left="360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C1294B" w:rsidRPr="009E167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6</w:t>
            </w:r>
            <w:r w:rsidRPr="009E167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Der Übersetzungsvorgang als interlingualer 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Transfer </w:t>
            </w:r>
            <w:proofErr w:type="spellStart"/>
            <w:r w:rsidR="00720578" w:rsidRPr="006D2F44">
              <w:rPr>
                <w:rFonts w:ascii="Times New Roman" w:hAnsi="Times New Roman"/>
                <w:bCs/>
                <w:sz w:val="28"/>
                <w:szCs w:val="28"/>
              </w:rPr>
              <w:t>und</w:t>
            </w:r>
            <w:proofErr w:type="spellEnd"/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die sprachenpaarbezogene Übersetzungswissenschaft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2157" w:type="dxa"/>
          </w:tcPr>
          <w:p w:rsidR="003A4CF8" w:rsidRPr="006D2F44" w:rsidRDefault="003A4CF8">
            <w:pPr>
              <w:widowControl w:val="0"/>
              <w:suppressAutoHyphens/>
              <w:spacing w:before="259" w:after="0" w:line="230" w:lineRule="exact"/>
              <w:ind w:right="384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3A4CF8" w:rsidRPr="006D2F44" w:rsidTr="00281ADD">
        <w:tc>
          <w:tcPr>
            <w:tcW w:w="7590" w:type="dxa"/>
          </w:tcPr>
          <w:p w:rsidR="003A4CF8" w:rsidRPr="00453DCA" w:rsidRDefault="003A4CF8" w:rsidP="00C1294B">
            <w:pPr>
              <w:ind w:left="360"/>
              <w:rPr>
                <w:rFonts w:ascii="Times New Roman" w:hAnsi="Times New Roman"/>
                <w:kern w:val="2"/>
                <w:sz w:val="28"/>
                <w:szCs w:val="28"/>
                <w:lang w:val="de-DE"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C1294B" w:rsidRPr="009E167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7</w:t>
            </w:r>
            <w:r w:rsidRPr="006D2F44">
              <w:rPr>
                <w:rFonts w:ascii="Times New Roman" w:hAnsi="Times New Roman"/>
                <w:sz w:val="28"/>
                <w:szCs w:val="28"/>
              </w:rPr>
              <w:t>.</w:t>
            </w:r>
            <w:r w:rsidR="00C1294B" w:rsidRPr="006D2F4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Textlinguistik und übersetzungsrelevante Texttypologie</w:t>
            </w:r>
            <w:r w:rsidR="00720578" w:rsidRPr="00453DCA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2157" w:type="dxa"/>
          </w:tcPr>
          <w:p w:rsidR="003A4CF8" w:rsidRPr="006D2F44" w:rsidRDefault="00C1294B">
            <w:pPr>
              <w:widowControl w:val="0"/>
              <w:suppressAutoHyphens/>
              <w:spacing w:before="259" w:after="0" w:line="230" w:lineRule="exact"/>
              <w:ind w:right="384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6D2F44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2</w:t>
            </w:r>
          </w:p>
        </w:tc>
      </w:tr>
      <w:tr w:rsidR="003A4CF8" w:rsidRPr="006D2F44" w:rsidTr="00281ADD">
        <w:tc>
          <w:tcPr>
            <w:tcW w:w="7590" w:type="dxa"/>
          </w:tcPr>
          <w:p w:rsidR="003A4CF8" w:rsidRPr="006D2F44" w:rsidRDefault="003A4CF8" w:rsidP="009E1676">
            <w:pPr>
              <w:widowControl w:val="0"/>
              <w:shd w:val="clear" w:color="auto" w:fill="FFFFFF"/>
              <w:suppressAutoHyphens/>
              <w:spacing w:before="5" w:after="0" w:line="240" w:lineRule="auto"/>
              <w:ind w:left="259"/>
              <w:contextualSpacing/>
              <w:rPr>
                <w:rFonts w:ascii="Times New Roman" w:hAnsi="Times New Roman"/>
                <w:kern w:val="2"/>
                <w:sz w:val="28"/>
                <w:szCs w:val="28"/>
                <w:lang w:val="de-DE"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C1294B" w:rsidRPr="009E167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8</w:t>
            </w: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Die Pragmatische Dimension beim Übersetzen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2157" w:type="dxa"/>
          </w:tcPr>
          <w:p w:rsidR="003A4CF8" w:rsidRPr="006D2F44" w:rsidRDefault="00C1294B">
            <w:pPr>
              <w:widowControl w:val="0"/>
              <w:suppressAutoHyphens/>
              <w:spacing w:before="259" w:after="0" w:line="230" w:lineRule="exact"/>
              <w:ind w:right="384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6D2F44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2</w:t>
            </w:r>
          </w:p>
        </w:tc>
      </w:tr>
      <w:tr w:rsidR="003A4CF8" w:rsidRPr="006D2F44" w:rsidTr="00281ADD">
        <w:tc>
          <w:tcPr>
            <w:tcW w:w="7590" w:type="dxa"/>
          </w:tcPr>
          <w:p w:rsidR="003A4CF8" w:rsidRPr="006D2F44" w:rsidRDefault="003A4CF8" w:rsidP="00720578">
            <w:pPr>
              <w:ind w:left="360"/>
              <w:rPr>
                <w:rFonts w:ascii="Times New Roman" w:hAnsi="Times New Roman"/>
                <w:spacing w:val="-3"/>
                <w:kern w:val="2"/>
                <w:sz w:val="28"/>
                <w:szCs w:val="28"/>
                <w:lang w:val="de-DE"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C1294B" w:rsidRPr="009E167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9</w:t>
            </w: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1294B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Die Rolle der literarischen Übersetzung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2157" w:type="dxa"/>
          </w:tcPr>
          <w:p w:rsidR="003A4CF8" w:rsidRPr="006D2F44" w:rsidRDefault="00C1294B">
            <w:pPr>
              <w:widowControl w:val="0"/>
              <w:suppressAutoHyphens/>
              <w:spacing w:before="259" w:after="0" w:line="230" w:lineRule="exact"/>
              <w:ind w:right="384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6D2F44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2</w:t>
            </w:r>
          </w:p>
        </w:tc>
      </w:tr>
      <w:tr w:rsidR="003A4CF8" w:rsidRPr="006D2F44" w:rsidTr="00281ADD">
        <w:tc>
          <w:tcPr>
            <w:tcW w:w="7590" w:type="dxa"/>
          </w:tcPr>
          <w:p w:rsidR="003A4CF8" w:rsidRPr="006D2F44" w:rsidRDefault="003A4CF8">
            <w:pPr>
              <w:widowControl w:val="0"/>
              <w:shd w:val="clear" w:color="auto" w:fill="FFFFFF"/>
              <w:suppressAutoHyphens/>
              <w:spacing w:before="5" w:after="0" w:line="240" w:lineRule="auto"/>
              <w:ind w:left="259"/>
              <w:contextualSpacing/>
              <w:rPr>
                <w:rFonts w:ascii="Times New Roman" w:hAnsi="Times New Roman"/>
                <w:b/>
                <w:spacing w:val="-3"/>
                <w:sz w:val="28"/>
                <w:szCs w:val="28"/>
                <w:lang w:val="ru-RU" w:eastAsia="ru-RU"/>
              </w:rPr>
            </w:pPr>
            <w:proofErr w:type="spellStart"/>
            <w:r w:rsidRPr="006D2F44">
              <w:rPr>
                <w:rFonts w:ascii="Times New Roman" w:hAnsi="Times New Roman"/>
                <w:b/>
                <w:spacing w:val="-3"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6D2F44">
              <w:rPr>
                <w:rFonts w:ascii="Times New Roman" w:hAnsi="Times New Roman"/>
                <w:b/>
                <w:spacing w:val="-3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157" w:type="dxa"/>
          </w:tcPr>
          <w:p w:rsidR="003A4CF8" w:rsidRPr="006D2F44" w:rsidRDefault="00720578" w:rsidP="00720578">
            <w:pPr>
              <w:widowControl w:val="0"/>
              <w:suppressAutoHyphens/>
              <w:spacing w:before="259" w:after="0" w:line="230" w:lineRule="exact"/>
              <w:ind w:right="384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b/>
                <w:kern w:val="2"/>
                <w:sz w:val="28"/>
                <w:szCs w:val="28"/>
                <w:lang w:val="ru-RU" w:eastAsia="ru-RU"/>
              </w:rPr>
              <w:t>18</w:t>
            </w:r>
            <w:r w:rsidR="003A4CF8" w:rsidRPr="006D2F44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годин</w:t>
            </w:r>
          </w:p>
        </w:tc>
      </w:tr>
    </w:tbl>
    <w:p w:rsidR="003A4CF8" w:rsidRDefault="003A4CF8" w:rsidP="00281ADD">
      <w:pPr>
        <w:widowControl w:val="0"/>
        <w:shd w:val="clear" w:color="auto" w:fill="FFFFFF"/>
        <w:suppressAutoHyphens/>
        <w:spacing w:before="34" w:after="0" w:line="245" w:lineRule="exact"/>
        <w:ind w:left="360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 w:eastAsia="ru-RU"/>
        </w:rPr>
      </w:pPr>
    </w:p>
    <w:p w:rsidR="009E1676" w:rsidRDefault="009E1676" w:rsidP="00281ADD">
      <w:pPr>
        <w:widowControl w:val="0"/>
        <w:shd w:val="clear" w:color="auto" w:fill="FFFFFF"/>
        <w:suppressAutoHyphens/>
        <w:spacing w:before="34" w:after="0" w:line="245" w:lineRule="exact"/>
        <w:ind w:left="360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 w:eastAsia="ru-RU"/>
        </w:rPr>
      </w:pPr>
    </w:p>
    <w:p w:rsidR="009E1676" w:rsidRPr="006D2F44" w:rsidRDefault="009E1676" w:rsidP="00281ADD">
      <w:pPr>
        <w:widowControl w:val="0"/>
        <w:shd w:val="clear" w:color="auto" w:fill="FFFFFF"/>
        <w:suppressAutoHyphens/>
        <w:spacing w:before="34" w:after="0" w:line="245" w:lineRule="exact"/>
        <w:ind w:left="360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 w:eastAsia="ru-RU"/>
        </w:rPr>
      </w:pPr>
    </w:p>
    <w:p w:rsidR="003A4CF8" w:rsidRPr="006D2F44" w:rsidRDefault="003A4CF8" w:rsidP="00281ADD">
      <w:pPr>
        <w:widowControl w:val="0"/>
        <w:numPr>
          <w:ilvl w:val="0"/>
          <w:numId w:val="9"/>
        </w:numPr>
        <w:shd w:val="clear" w:color="auto" w:fill="FFFFFF"/>
        <w:suppressAutoHyphens/>
        <w:spacing w:before="34" w:after="0" w:line="245" w:lineRule="exact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Теми семінарських занять</w:t>
      </w:r>
      <w:r w:rsidRPr="006D2F44">
        <w:rPr>
          <w:rFonts w:ascii="Times New Roman" w:hAnsi="Times New Roman"/>
          <w:b/>
          <w:bCs/>
          <w:spacing w:val="-2"/>
          <w:sz w:val="28"/>
          <w:szCs w:val="28"/>
          <w:lang w:val="ru-RU" w:eastAsia="ru-RU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6"/>
        <w:gridCol w:w="2009"/>
      </w:tblGrid>
      <w:tr w:rsidR="003A4CF8" w:rsidRPr="006D2F44" w:rsidTr="00DD5FB8">
        <w:tc>
          <w:tcPr>
            <w:tcW w:w="7876" w:type="dxa"/>
          </w:tcPr>
          <w:p w:rsidR="003A4CF8" w:rsidRPr="006D2F44" w:rsidRDefault="003A4CF8" w:rsidP="0072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Семінарське заняття № 1</w:t>
            </w:r>
            <w:r w:rsidR="009E1676" w:rsidRPr="009E1676"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  <w:t>.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 w:eastAsia="ru-RU"/>
              </w:rPr>
              <w:t>Translationstheorie als Handlungstheorie und die funktionale Translation.</w:t>
            </w:r>
          </w:p>
        </w:tc>
        <w:tc>
          <w:tcPr>
            <w:tcW w:w="2009" w:type="dxa"/>
          </w:tcPr>
          <w:p w:rsidR="003A4CF8" w:rsidRPr="006D2F44" w:rsidRDefault="00720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</w:tr>
      <w:tr w:rsidR="003A4CF8" w:rsidRPr="006D2F44" w:rsidTr="00DD5FB8">
        <w:tc>
          <w:tcPr>
            <w:tcW w:w="7876" w:type="dxa"/>
          </w:tcPr>
          <w:p w:rsidR="00720578" w:rsidRPr="006D2F44" w:rsidRDefault="003A4CF8" w:rsidP="00720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de-DE"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Семінарське заняття № 2.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 w:eastAsia="ru-RU"/>
              </w:rPr>
              <w:t>Relativistisch orientierte Theorien und universalistische Übersetzungstheorien</w:t>
            </w:r>
          </w:p>
          <w:p w:rsidR="003A4CF8" w:rsidRPr="006D2F44" w:rsidRDefault="003A4CF8" w:rsidP="0072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2009" w:type="dxa"/>
          </w:tcPr>
          <w:p w:rsidR="003A4CF8" w:rsidRPr="006D2F44" w:rsidRDefault="00720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</w:tr>
      <w:tr w:rsidR="003A4CF8" w:rsidRPr="006D2F44" w:rsidTr="00DD5FB8">
        <w:tc>
          <w:tcPr>
            <w:tcW w:w="7876" w:type="dxa"/>
          </w:tcPr>
          <w:p w:rsidR="003A4CF8" w:rsidRPr="009E1676" w:rsidRDefault="003A4CF8" w:rsidP="009E1676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Семінарське заняття № </w:t>
            </w:r>
            <w:r w:rsidR="009E1676" w:rsidRPr="009E1676"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  <w:t>3</w:t>
            </w:r>
            <w:r w:rsidRPr="009E16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720578" w:rsidRPr="006D2F44">
              <w:rPr>
                <w:rFonts w:ascii="Times New Roman" w:hAnsi="Times New Roman"/>
                <w:sz w:val="28"/>
                <w:szCs w:val="28"/>
                <w:lang w:val="de-DE" w:eastAsia="ru-RU"/>
              </w:rPr>
              <w:t>Textlinguistik und übersetzungsrelevante Texttypologie</w:t>
            </w:r>
            <w:r w:rsidR="00720578" w:rsidRPr="009E1676">
              <w:rPr>
                <w:rFonts w:ascii="Times New Roman" w:hAnsi="Times New Roman"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2009" w:type="dxa"/>
          </w:tcPr>
          <w:p w:rsidR="003A4CF8" w:rsidRPr="006D2F44" w:rsidRDefault="00720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</w:tr>
      <w:tr w:rsidR="003A4CF8" w:rsidRPr="006D2F44" w:rsidTr="00DD5FB8">
        <w:tc>
          <w:tcPr>
            <w:tcW w:w="7876" w:type="dxa"/>
          </w:tcPr>
          <w:p w:rsidR="003A4CF8" w:rsidRPr="006D2F44" w:rsidRDefault="003A4CF8" w:rsidP="009E1676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Семінарське заняття № 4.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 w:eastAsia="ru-RU"/>
              </w:rPr>
              <w:t xml:space="preserve">Die Rolle der literarischen 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 w:eastAsia="ru-RU"/>
              </w:rPr>
              <w:lastRenderedPageBreak/>
              <w:t>Übersetzung.</w:t>
            </w:r>
          </w:p>
        </w:tc>
        <w:tc>
          <w:tcPr>
            <w:tcW w:w="2009" w:type="dxa"/>
          </w:tcPr>
          <w:p w:rsidR="003A4CF8" w:rsidRPr="006D2F44" w:rsidRDefault="00720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val="de-DE" w:eastAsia="ru-RU"/>
              </w:rPr>
              <w:lastRenderedPageBreak/>
              <w:t>12</w:t>
            </w:r>
          </w:p>
        </w:tc>
      </w:tr>
      <w:tr w:rsidR="003A4CF8" w:rsidRPr="006D2F44" w:rsidTr="00DD5FB8">
        <w:tc>
          <w:tcPr>
            <w:tcW w:w="7876" w:type="dxa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Всього: </w:t>
            </w:r>
          </w:p>
        </w:tc>
        <w:tc>
          <w:tcPr>
            <w:tcW w:w="2009" w:type="dxa"/>
          </w:tcPr>
          <w:p w:rsidR="003A4CF8" w:rsidRPr="006D2F44" w:rsidRDefault="00720578" w:rsidP="0072057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годин</w:t>
            </w:r>
          </w:p>
        </w:tc>
      </w:tr>
    </w:tbl>
    <w:p w:rsidR="003A4CF8" w:rsidRPr="006D2F44" w:rsidRDefault="003A4CF8" w:rsidP="00375E8E">
      <w:pPr>
        <w:widowControl w:val="0"/>
        <w:shd w:val="clear" w:color="auto" w:fill="FFFFFF"/>
        <w:suppressAutoHyphens/>
        <w:spacing w:before="34" w:after="0" w:line="245" w:lineRule="exact"/>
        <w:ind w:left="360"/>
        <w:jc w:val="center"/>
        <w:rPr>
          <w:rFonts w:ascii="Times New Roman" w:hAnsi="Times New Roman"/>
          <w:b/>
          <w:bCs/>
          <w:spacing w:val="-2"/>
          <w:kern w:val="2"/>
          <w:sz w:val="28"/>
          <w:szCs w:val="28"/>
          <w:lang w:eastAsia="ru-RU"/>
        </w:rPr>
      </w:pPr>
    </w:p>
    <w:p w:rsidR="003A4CF8" w:rsidRPr="006D2F44" w:rsidRDefault="003A4CF8" w:rsidP="00375E8E">
      <w:pPr>
        <w:widowControl w:val="0"/>
        <w:shd w:val="clear" w:color="auto" w:fill="FFFFFF"/>
        <w:suppressAutoHyphens/>
        <w:spacing w:before="34" w:after="0" w:line="245" w:lineRule="exact"/>
        <w:ind w:left="360"/>
        <w:jc w:val="center"/>
        <w:rPr>
          <w:rFonts w:ascii="Times New Roman" w:hAnsi="Times New Roman"/>
          <w:b/>
          <w:bCs/>
          <w:spacing w:val="-2"/>
          <w:kern w:val="2"/>
          <w:sz w:val="28"/>
          <w:szCs w:val="28"/>
          <w:lang w:eastAsia="ru-RU"/>
        </w:rPr>
      </w:pPr>
    </w:p>
    <w:p w:rsidR="003A4CF8" w:rsidRPr="006D2F44" w:rsidRDefault="003A4CF8" w:rsidP="00375E8E">
      <w:pPr>
        <w:widowControl w:val="0"/>
        <w:shd w:val="clear" w:color="auto" w:fill="FFFFFF"/>
        <w:suppressAutoHyphens/>
        <w:spacing w:before="34" w:after="0" w:line="245" w:lineRule="exact"/>
        <w:ind w:left="360"/>
        <w:jc w:val="center"/>
        <w:rPr>
          <w:rFonts w:ascii="Times New Roman" w:hAnsi="Times New Roman"/>
          <w:b/>
          <w:bCs/>
          <w:spacing w:val="-2"/>
          <w:kern w:val="2"/>
          <w:sz w:val="28"/>
          <w:szCs w:val="28"/>
          <w:lang w:eastAsia="ru-RU"/>
        </w:rPr>
      </w:pPr>
    </w:p>
    <w:p w:rsidR="003A4CF8" w:rsidRPr="006D2F44" w:rsidRDefault="003A4CF8" w:rsidP="00375E8E">
      <w:pPr>
        <w:widowControl w:val="0"/>
        <w:shd w:val="clear" w:color="auto" w:fill="FFFFFF"/>
        <w:suppressAutoHyphens/>
        <w:spacing w:before="34" w:after="0" w:line="245" w:lineRule="exact"/>
        <w:ind w:left="360"/>
        <w:jc w:val="center"/>
        <w:rPr>
          <w:rFonts w:ascii="Times New Roman" w:hAnsi="Times New Roman"/>
          <w:b/>
          <w:bCs/>
          <w:spacing w:val="-2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pStyle w:val="a4"/>
        <w:widowControl w:val="0"/>
        <w:numPr>
          <w:ilvl w:val="0"/>
          <w:numId w:val="9"/>
        </w:numPr>
        <w:shd w:val="clear" w:color="auto" w:fill="FFFFFF"/>
        <w:suppressAutoHyphens/>
        <w:spacing w:before="34" w:after="0" w:line="245" w:lineRule="exact"/>
        <w:jc w:val="center"/>
        <w:rPr>
          <w:rFonts w:ascii="Times New Roman" w:hAnsi="Times New Roman"/>
          <w:b/>
          <w:bCs/>
          <w:spacing w:val="-2"/>
          <w:kern w:val="2"/>
          <w:sz w:val="28"/>
          <w:szCs w:val="28"/>
          <w:lang w:eastAsia="ru-RU"/>
        </w:rPr>
      </w:pPr>
      <w:r w:rsidRPr="006D2F44">
        <w:rPr>
          <w:rFonts w:ascii="Times New Roman" w:hAnsi="Times New Roman"/>
          <w:b/>
          <w:bCs/>
          <w:spacing w:val="-2"/>
          <w:kern w:val="2"/>
          <w:sz w:val="28"/>
          <w:szCs w:val="28"/>
          <w:lang w:eastAsia="ru-RU"/>
        </w:rPr>
        <w:t>Теми для самостійної роботи</w:t>
      </w:r>
      <w:r w:rsidRPr="006D2F44">
        <w:rPr>
          <w:rFonts w:ascii="Times New Roman" w:hAnsi="Times New Roman"/>
          <w:b/>
          <w:bCs/>
          <w:spacing w:val="-2"/>
          <w:kern w:val="2"/>
          <w:sz w:val="28"/>
          <w:szCs w:val="28"/>
          <w:lang w:val="ru-RU" w:eastAsia="ru-RU"/>
        </w:rPr>
        <w:t>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2"/>
        <w:gridCol w:w="2153"/>
      </w:tblGrid>
      <w:tr w:rsidR="003A4CF8" w:rsidRPr="006D2F44" w:rsidTr="00774B73">
        <w:tc>
          <w:tcPr>
            <w:tcW w:w="7882" w:type="dxa"/>
          </w:tcPr>
          <w:p w:rsidR="003A4CF8" w:rsidRPr="006D2F44" w:rsidRDefault="003A4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2153" w:type="dxa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3A4CF8" w:rsidRPr="006D2F44" w:rsidTr="00774B73">
        <w:tc>
          <w:tcPr>
            <w:tcW w:w="7882" w:type="dxa"/>
          </w:tcPr>
          <w:p w:rsidR="003A4CF8" w:rsidRPr="006D2F44" w:rsidRDefault="003A4CF8" w:rsidP="00720578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720578" w:rsidRPr="009E1676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Translationstheorie als Handlungstheorie</w:t>
            </w:r>
          </w:p>
        </w:tc>
        <w:tc>
          <w:tcPr>
            <w:tcW w:w="2153" w:type="dxa"/>
          </w:tcPr>
          <w:p w:rsidR="003A4CF8" w:rsidRPr="006D2F44" w:rsidRDefault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A4CF8" w:rsidRPr="006D2F44" w:rsidTr="00774B73">
        <w:tc>
          <w:tcPr>
            <w:tcW w:w="7882" w:type="dxa"/>
          </w:tcPr>
          <w:p w:rsidR="003A4CF8" w:rsidRPr="006D2F44" w:rsidRDefault="003A4CF8" w:rsidP="00720578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720578" w:rsidRPr="009E1676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DieFunktionaleTranslation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53" w:type="dxa"/>
          </w:tcPr>
          <w:p w:rsidR="003A4CF8" w:rsidRPr="006D2F44" w:rsidRDefault="006D2F44" w:rsidP="00375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A4CF8" w:rsidRPr="006D2F44" w:rsidTr="00774B73">
        <w:tc>
          <w:tcPr>
            <w:tcW w:w="7882" w:type="dxa"/>
          </w:tcPr>
          <w:p w:rsidR="003A4CF8" w:rsidRPr="006D2F44" w:rsidRDefault="003A4CF8" w:rsidP="00720578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720578" w:rsidRPr="009E1676"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="00720578" w:rsidRPr="006D2F44">
              <w:rPr>
                <w:rFonts w:ascii="Times New Roman" w:hAnsi="Times New Roman"/>
                <w:bCs/>
                <w:sz w:val="28"/>
                <w:szCs w:val="28"/>
              </w:rPr>
              <w:t>Ü</w:t>
            </w:r>
            <w:proofErr w:type="spellStart"/>
            <w:r w:rsidR="00720578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bersetzenalsInterpretation</w:t>
            </w:r>
            <w:proofErr w:type="spellEnd"/>
            <w:r w:rsidR="00720578" w:rsidRPr="006D2F4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53" w:type="dxa"/>
          </w:tcPr>
          <w:p w:rsidR="003A4CF8" w:rsidRPr="006D2F44" w:rsidRDefault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20578" w:rsidRPr="006D2F44" w:rsidTr="00774B73">
        <w:tc>
          <w:tcPr>
            <w:tcW w:w="7882" w:type="dxa"/>
          </w:tcPr>
          <w:p w:rsidR="00720578" w:rsidRPr="006D2F44" w:rsidRDefault="00720578" w:rsidP="006D2F44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76">
              <w:rPr>
                <w:rFonts w:ascii="Times New Roman" w:hAnsi="Times New Roman"/>
                <w:b/>
                <w:bCs/>
                <w:sz w:val="28"/>
                <w:szCs w:val="28"/>
              </w:rPr>
              <w:t>Тема 4</w:t>
            </w:r>
            <w:r w:rsidRPr="006D2F4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RelativistischorientierteTheorienund</w:t>
            </w:r>
            <w:r w:rsidR="006D2F44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u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niversalistische</w:t>
            </w:r>
            <w:proofErr w:type="spellEnd"/>
            <w:r w:rsidRPr="006D2F44">
              <w:rPr>
                <w:rFonts w:ascii="Times New Roman" w:hAnsi="Times New Roman"/>
                <w:bCs/>
                <w:sz w:val="28"/>
                <w:szCs w:val="28"/>
              </w:rPr>
              <w:t xml:space="preserve"> Ü</w:t>
            </w:r>
            <w:proofErr w:type="spellStart"/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bersetzungstheorien</w:t>
            </w:r>
            <w:proofErr w:type="spellEnd"/>
            <w:r w:rsidRPr="006D2F4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53" w:type="dxa"/>
          </w:tcPr>
          <w:p w:rsidR="00720578" w:rsidRPr="006D2F44" w:rsidRDefault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A4CF8" w:rsidRPr="006D2F44" w:rsidTr="00774B73">
        <w:tc>
          <w:tcPr>
            <w:tcW w:w="7882" w:type="dxa"/>
          </w:tcPr>
          <w:p w:rsidR="003A4CF8" w:rsidRPr="006D2F44" w:rsidRDefault="003A4CF8" w:rsidP="006D2F44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6D2F44" w:rsidRPr="009E1676">
              <w:rPr>
                <w:rFonts w:ascii="Times New Roman" w:hAnsi="Times New Roman"/>
                <w:b/>
                <w:sz w:val="28"/>
                <w:szCs w:val="28"/>
              </w:rPr>
              <w:t xml:space="preserve"> 5.</w:t>
            </w:r>
            <w:r w:rsidR="006D2F44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Der</w:t>
            </w:r>
            <w:r w:rsidR="006D2F44" w:rsidRPr="006D2F44">
              <w:rPr>
                <w:rFonts w:ascii="Times New Roman" w:hAnsi="Times New Roman"/>
                <w:bCs/>
                <w:sz w:val="28"/>
                <w:szCs w:val="28"/>
              </w:rPr>
              <w:t xml:space="preserve"> Ü</w:t>
            </w:r>
            <w:proofErr w:type="spellStart"/>
            <w:r w:rsidR="006D2F44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bersetzungsvorgangalsinterlingualerTransfer</w:t>
            </w:r>
            <w:r w:rsidR="006D2F44" w:rsidRPr="006D2F44">
              <w:rPr>
                <w:rFonts w:ascii="Times New Roman" w:hAnsi="Times New Roman"/>
                <w:bCs/>
                <w:sz w:val="28"/>
                <w:szCs w:val="28"/>
              </w:rPr>
              <w:t>und</w:t>
            </w:r>
            <w:r w:rsidR="006D2F44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diesprachenpaarbezogene</w:t>
            </w:r>
            <w:proofErr w:type="spellEnd"/>
            <w:r w:rsidR="006D2F44" w:rsidRPr="006D2F44">
              <w:rPr>
                <w:rFonts w:ascii="Times New Roman" w:hAnsi="Times New Roman"/>
                <w:bCs/>
                <w:sz w:val="28"/>
                <w:szCs w:val="28"/>
              </w:rPr>
              <w:t xml:space="preserve"> Ü</w:t>
            </w:r>
            <w:proofErr w:type="spellStart"/>
            <w:r w:rsidR="006D2F44"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bersetzungswissenschaft</w:t>
            </w:r>
            <w:proofErr w:type="spellEnd"/>
            <w:r w:rsidR="006D2F44" w:rsidRPr="006D2F4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53" w:type="dxa"/>
          </w:tcPr>
          <w:p w:rsidR="003A4CF8" w:rsidRPr="006D2F44" w:rsidRDefault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D2F44" w:rsidRPr="006D2F44" w:rsidTr="00774B73">
        <w:tc>
          <w:tcPr>
            <w:tcW w:w="7882" w:type="dxa"/>
          </w:tcPr>
          <w:p w:rsidR="006D2F44" w:rsidRPr="006D2F44" w:rsidRDefault="006D2F44" w:rsidP="006D2F44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  <w:r w:rsidRPr="006D2F44">
              <w:rPr>
                <w:rFonts w:ascii="Times New Roman" w:hAnsi="Times New Roman"/>
                <w:sz w:val="28"/>
                <w:szCs w:val="28"/>
                <w:lang w:val="de-DE"/>
              </w:rPr>
              <w:t>Textlinguistik und übersetzungsrelevante Texttypologie.</w:t>
            </w:r>
          </w:p>
        </w:tc>
        <w:tc>
          <w:tcPr>
            <w:tcW w:w="2153" w:type="dxa"/>
          </w:tcPr>
          <w:p w:rsidR="006D2F44" w:rsidRPr="006D2F44" w:rsidRDefault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D2F44" w:rsidRPr="006D2F44" w:rsidTr="00774B73">
        <w:tc>
          <w:tcPr>
            <w:tcW w:w="7882" w:type="dxa"/>
          </w:tcPr>
          <w:p w:rsidR="006D2F44" w:rsidRPr="006D2F44" w:rsidRDefault="006D2F44" w:rsidP="006D2F44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Тема 7.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Die Pragmatische Dimension beim Übersetzen.</w:t>
            </w:r>
          </w:p>
        </w:tc>
        <w:tc>
          <w:tcPr>
            <w:tcW w:w="2153" w:type="dxa"/>
          </w:tcPr>
          <w:p w:rsidR="006D2F44" w:rsidRPr="006D2F44" w:rsidRDefault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D2F44" w:rsidRPr="006D2F44" w:rsidTr="00774B73">
        <w:tc>
          <w:tcPr>
            <w:tcW w:w="7882" w:type="dxa"/>
          </w:tcPr>
          <w:p w:rsidR="006D2F44" w:rsidRPr="006D2F44" w:rsidRDefault="006D2F44" w:rsidP="006D2F44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76"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  <w:r w:rsidRPr="006D2F4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Die Rolle der literarischen Übersetzung.</w:t>
            </w:r>
          </w:p>
        </w:tc>
        <w:tc>
          <w:tcPr>
            <w:tcW w:w="2153" w:type="dxa"/>
          </w:tcPr>
          <w:p w:rsidR="006D2F44" w:rsidRPr="006D2F44" w:rsidRDefault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A4CF8" w:rsidRPr="006D2F44" w:rsidTr="00774B73">
        <w:tc>
          <w:tcPr>
            <w:tcW w:w="7882" w:type="dxa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153" w:type="dxa"/>
          </w:tcPr>
          <w:p w:rsidR="003A4CF8" w:rsidRPr="006D2F44" w:rsidRDefault="00720578" w:rsidP="0072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54 години</w:t>
            </w:r>
          </w:p>
        </w:tc>
      </w:tr>
    </w:tbl>
    <w:p w:rsidR="003A4CF8" w:rsidRPr="006D2F44" w:rsidRDefault="003A4CF8" w:rsidP="00281ADD">
      <w:pPr>
        <w:widowControl w:val="0"/>
        <w:shd w:val="clear" w:color="auto" w:fill="FFFFFF"/>
        <w:suppressAutoHyphens/>
        <w:spacing w:before="5" w:after="0" w:line="240" w:lineRule="auto"/>
        <w:ind w:left="259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numPr>
          <w:ilvl w:val="0"/>
          <w:numId w:val="9"/>
        </w:numPr>
        <w:shd w:val="clear" w:color="auto" w:fill="FFFFFF"/>
        <w:suppressAutoHyphens/>
        <w:spacing w:before="230" w:after="0" w:line="245" w:lineRule="exact"/>
        <w:ind w:right="708" w:firstLine="586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2F44">
        <w:rPr>
          <w:rFonts w:ascii="Times New Roman" w:hAnsi="Times New Roman"/>
          <w:b/>
          <w:sz w:val="28"/>
          <w:szCs w:val="28"/>
          <w:lang w:eastAsia="ru-RU"/>
        </w:rPr>
        <w:t>Рекомендована література</w:t>
      </w:r>
    </w:p>
    <w:p w:rsidR="003A4CF8" w:rsidRPr="006D2F44" w:rsidRDefault="003A4CF8" w:rsidP="00281ADD">
      <w:pPr>
        <w:widowControl w:val="0"/>
        <w:shd w:val="clear" w:color="auto" w:fill="FFFFFF"/>
        <w:suppressAutoHyphens/>
        <w:spacing w:before="230" w:after="0" w:line="245" w:lineRule="exact"/>
        <w:ind w:right="708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6D2F44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Основна </w:t>
      </w:r>
    </w:p>
    <w:p w:rsidR="003A4CF8" w:rsidRPr="006D2F44" w:rsidRDefault="003A4CF8" w:rsidP="00281AD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 xml:space="preserve">Кияк Т.Р.  </w:t>
      </w:r>
      <w:proofErr w:type="spellStart"/>
      <w:r w:rsidRPr="006D2F44">
        <w:rPr>
          <w:rFonts w:ascii="Times New Roman" w:hAnsi="Times New Roman"/>
          <w:sz w:val="28"/>
          <w:szCs w:val="28"/>
          <w:lang w:eastAsia="ru-RU"/>
        </w:rPr>
        <w:t>Огуй</w:t>
      </w:r>
      <w:proofErr w:type="spellEnd"/>
      <w:r w:rsidRPr="006D2F44">
        <w:rPr>
          <w:rFonts w:ascii="Times New Roman" w:hAnsi="Times New Roman"/>
          <w:sz w:val="28"/>
          <w:szCs w:val="28"/>
          <w:lang w:eastAsia="ru-RU"/>
        </w:rPr>
        <w:t xml:space="preserve"> О.Д., Науменко А.М. Теорія та практика перекладу (нім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ецькамова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) -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Вінниця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>: Нова книга, 2006.- 592</w:t>
      </w:r>
      <w:r w:rsidRPr="006D2F44">
        <w:rPr>
          <w:rFonts w:ascii="Times New Roman" w:hAnsi="Times New Roman"/>
          <w:sz w:val="28"/>
          <w:szCs w:val="28"/>
          <w:lang w:eastAsia="ru-RU"/>
        </w:rPr>
        <w:t xml:space="preserve">с. </w:t>
      </w:r>
    </w:p>
    <w:p w:rsidR="003A4CF8" w:rsidRPr="006D2F44" w:rsidRDefault="003A4CF8" w:rsidP="00281AD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eastAsia="ru-RU"/>
        </w:rPr>
        <w:t xml:space="preserve">Кияк Т.Р., Науменко А.М., </w:t>
      </w:r>
      <w:proofErr w:type="spellStart"/>
      <w:r w:rsidRPr="006D2F44">
        <w:rPr>
          <w:rFonts w:ascii="Times New Roman" w:hAnsi="Times New Roman"/>
          <w:sz w:val="28"/>
          <w:szCs w:val="28"/>
          <w:lang w:eastAsia="ru-RU"/>
        </w:rPr>
        <w:t>Огуй</w:t>
      </w:r>
      <w:proofErr w:type="spellEnd"/>
      <w:r w:rsidRPr="006D2F44">
        <w:rPr>
          <w:rFonts w:ascii="Times New Roman" w:hAnsi="Times New Roman"/>
          <w:sz w:val="28"/>
          <w:szCs w:val="28"/>
          <w:lang w:eastAsia="ru-RU"/>
        </w:rPr>
        <w:t xml:space="preserve"> О.Д. </w:t>
      </w:r>
      <w:proofErr w:type="spellStart"/>
      <w:r w:rsidRPr="006D2F44">
        <w:rPr>
          <w:rFonts w:ascii="Times New Roman" w:hAnsi="Times New Roman"/>
          <w:sz w:val="28"/>
          <w:szCs w:val="28"/>
          <w:lang w:eastAsia="ru-RU"/>
        </w:rPr>
        <w:t>Перекладознавство</w:t>
      </w:r>
      <w:proofErr w:type="spellEnd"/>
      <w:r w:rsidRPr="006D2F44">
        <w:rPr>
          <w:rFonts w:ascii="Times New Roman" w:hAnsi="Times New Roman"/>
          <w:sz w:val="28"/>
          <w:szCs w:val="28"/>
          <w:lang w:eastAsia="ru-RU"/>
        </w:rPr>
        <w:t xml:space="preserve">  (німецько-український напрям). – Чернівці: Видавничий дім «</w:t>
      </w:r>
      <w:proofErr w:type="spellStart"/>
      <w:r w:rsidRPr="006D2F44">
        <w:rPr>
          <w:rFonts w:ascii="Times New Roman" w:hAnsi="Times New Roman"/>
          <w:sz w:val="28"/>
          <w:szCs w:val="28"/>
          <w:lang w:eastAsia="ru-RU"/>
        </w:rPr>
        <w:t>Букрек</w:t>
      </w:r>
      <w:proofErr w:type="spellEnd"/>
      <w:r w:rsidRPr="006D2F44">
        <w:rPr>
          <w:rFonts w:ascii="Times New Roman" w:hAnsi="Times New Roman"/>
          <w:sz w:val="28"/>
          <w:szCs w:val="28"/>
          <w:lang w:eastAsia="ru-RU"/>
        </w:rPr>
        <w:t>», 2014. – 640 с.</w:t>
      </w:r>
    </w:p>
    <w:p w:rsidR="003A4CF8" w:rsidRPr="006D2F44" w:rsidRDefault="003A4CF8" w:rsidP="00281AD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Алексеева И.С. Введение в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переводоведение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Pr="006D2F44">
        <w:rPr>
          <w:rFonts w:ascii="Times New Roman" w:hAnsi="Times New Roman"/>
          <w:sz w:val="28"/>
          <w:szCs w:val="28"/>
          <w:lang w:val="ru-RU" w:eastAsia="ru-RU"/>
        </w:rPr>
        <w:t>.-</w:t>
      </w:r>
      <w:proofErr w:type="gram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М.: «Академия». – 2006. -352 с.</w:t>
      </w:r>
    </w:p>
    <w:p w:rsidR="003A4CF8" w:rsidRPr="006D2F44" w:rsidRDefault="003A4CF8" w:rsidP="00281AD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Корунець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І.В. 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Вступ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6D2F44">
        <w:rPr>
          <w:rFonts w:ascii="Times New Roman" w:hAnsi="Times New Roman"/>
          <w:sz w:val="28"/>
          <w:szCs w:val="28"/>
          <w:lang w:val="ru-RU" w:eastAsia="ru-RU"/>
        </w:rPr>
        <w:t>перекладознавства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proofErr w:type="gram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Вінниця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>: Нова книга, 2008. – 512 стр.</w:t>
      </w:r>
    </w:p>
    <w:p w:rsidR="003A4CF8" w:rsidRPr="006D2F44" w:rsidRDefault="003A4CF8" w:rsidP="00281AD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Кучер З.І.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Редчиць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Т.В., Орлова М.О. Практика перекладу (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німецькамова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). –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Черкаси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: ЧДТУ, 2007. – 256 с. </w:t>
      </w:r>
    </w:p>
    <w:p w:rsidR="003A4CF8" w:rsidRPr="006D2F44" w:rsidRDefault="003A4CF8" w:rsidP="00281AD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Кучер З.І.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Редчиць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Т.В., Орлова М.О. Практика перекладу (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німецькамова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>). –</w:t>
      </w:r>
      <w:r w:rsidRPr="006D2F44">
        <w:rPr>
          <w:rFonts w:ascii="Times New Roman" w:hAnsi="Times New Roman"/>
          <w:sz w:val="28"/>
          <w:szCs w:val="28"/>
          <w:lang w:eastAsia="ru-RU"/>
        </w:rPr>
        <w:t xml:space="preserve">Вінниця: </w:t>
      </w:r>
      <w:r w:rsidRPr="006D2F44">
        <w:rPr>
          <w:rFonts w:ascii="Times New Roman" w:hAnsi="Times New Roman"/>
          <w:sz w:val="28"/>
          <w:szCs w:val="28"/>
          <w:lang w:val="ru-RU" w:eastAsia="ru-RU"/>
        </w:rPr>
        <w:t>Нова книга</w:t>
      </w:r>
      <w:r w:rsidRPr="006D2F44">
        <w:rPr>
          <w:rFonts w:ascii="Times New Roman" w:hAnsi="Times New Roman"/>
          <w:sz w:val="28"/>
          <w:szCs w:val="28"/>
          <w:lang w:eastAsia="ru-RU"/>
        </w:rPr>
        <w:t xml:space="preserve">, 2013. </w:t>
      </w:r>
    </w:p>
    <w:p w:rsidR="003A4CF8" w:rsidRPr="006D2F44" w:rsidRDefault="003A4CF8" w:rsidP="00281ADD">
      <w:pPr>
        <w:widowControl w:val="0"/>
        <w:shd w:val="clear" w:color="auto" w:fill="FFFFFF"/>
        <w:suppressAutoHyphens/>
        <w:spacing w:before="230" w:after="0" w:line="245" w:lineRule="exact"/>
        <w:ind w:right="708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6D2F44">
        <w:rPr>
          <w:rFonts w:ascii="Times New Roman" w:hAnsi="Times New Roman"/>
          <w:b/>
          <w:kern w:val="2"/>
          <w:sz w:val="28"/>
          <w:szCs w:val="28"/>
          <w:lang w:eastAsia="ru-RU"/>
        </w:rPr>
        <w:t>Допоміжна</w:t>
      </w:r>
    </w:p>
    <w:p w:rsidR="003A4CF8" w:rsidRPr="006D2F44" w:rsidRDefault="003A4CF8" w:rsidP="00281AD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val="ru-RU" w:eastAsia="ru-RU"/>
        </w:rPr>
        <w:t>Латышев Л.К.  Технология перевода. – М.; «Академия» .- 2005. – 320 с.</w:t>
      </w:r>
    </w:p>
    <w:p w:rsidR="003A4CF8" w:rsidRPr="006D2F44" w:rsidRDefault="003A4CF8" w:rsidP="00281AD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Комиссаров В.Н. Современное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переводоведение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>. Курс лекций. – М.: ЭТС, - 2000. – 192 с.</w:t>
      </w:r>
    </w:p>
    <w:p w:rsidR="003A4CF8" w:rsidRPr="006D2F44" w:rsidRDefault="003A4CF8" w:rsidP="00281AD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val="ru-RU" w:eastAsia="ru-RU"/>
        </w:rPr>
        <w:t>Алексеева И.С. Профессиональный тренинг переводчика. – СПб.: Издательство «Союз», 2001.</w:t>
      </w:r>
    </w:p>
    <w:p w:rsidR="003A4CF8" w:rsidRPr="006D2F44" w:rsidRDefault="003A4CF8" w:rsidP="00281AD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val="ru-RU" w:eastAsia="ru-RU"/>
        </w:rPr>
        <w:t>Архипов А.Ф. Самоучитель перевода с немецкого языка на русский.- Москва, 1991.</w:t>
      </w:r>
    </w:p>
    <w:p w:rsidR="003A4CF8" w:rsidRPr="006D2F44" w:rsidRDefault="003A4CF8" w:rsidP="00281AD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Бархударов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Л.С, Язык и перевод. </w:t>
      </w:r>
      <w:proofErr w:type="gramStart"/>
      <w:r w:rsidRPr="006D2F44">
        <w:rPr>
          <w:rFonts w:ascii="Times New Roman" w:hAnsi="Times New Roman"/>
          <w:sz w:val="28"/>
          <w:szCs w:val="28"/>
          <w:lang w:val="ru-RU" w:eastAsia="ru-RU"/>
        </w:rPr>
        <w:t>М. :</w:t>
      </w:r>
      <w:proofErr w:type="gram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МО, 1975. – 273 с.</w:t>
      </w:r>
    </w:p>
    <w:p w:rsidR="003A4CF8" w:rsidRPr="006D2F44" w:rsidRDefault="003A4CF8" w:rsidP="00281AD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Конспект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лекцій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дисципліни</w:t>
      </w:r>
      <w:proofErr w:type="spellEnd"/>
      <w:r w:rsidRPr="006D2F44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Вступ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перекладознавства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» /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укл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. Кучер З.І, 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Дєгтярьова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 Л.П. </w:t>
      </w:r>
      <w:r w:rsidRPr="006D2F44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6D2F44">
        <w:rPr>
          <w:rFonts w:ascii="Times New Roman" w:hAnsi="Times New Roman"/>
          <w:sz w:val="28"/>
          <w:szCs w:val="28"/>
          <w:lang w:val="ru-RU" w:eastAsia="ru-RU"/>
        </w:rPr>
        <w:t>Черкаси</w:t>
      </w:r>
      <w:proofErr w:type="spellEnd"/>
      <w:r w:rsidRPr="006D2F44">
        <w:rPr>
          <w:rFonts w:ascii="Times New Roman" w:hAnsi="Times New Roman"/>
          <w:sz w:val="28"/>
          <w:szCs w:val="28"/>
          <w:lang w:val="ru-RU" w:eastAsia="ru-RU"/>
        </w:rPr>
        <w:t xml:space="preserve">: ЧДТУ,  2008. – 95 стр.  </w:t>
      </w:r>
    </w:p>
    <w:p w:rsidR="003A4CF8" w:rsidRPr="006D2F44" w:rsidRDefault="003A4CF8" w:rsidP="00281AD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3A4CF8" w:rsidRPr="006D2F44" w:rsidRDefault="003A4CF8" w:rsidP="00281ADD">
      <w:pPr>
        <w:pStyle w:val="a4"/>
        <w:widowControl w:val="0"/>
        <w:numPr>
          <w:ilvl w:val="0"/>
          <w:numId w:val="9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2F44">
        <w:rPr>
          <w:rFonts w:ascii="Times New Roman" w:hAnsi="Times New Roman"/>
          <w:b/>
          <w:kern w:val="2"/>
          <w:sz w:val="28"/>
          <w:szCs w:val="28"/>
          <w:lang w:eastAsia="ru-RU"/>
        </w:rPr>
        <w:t>Методичне забезпечення</w:t>
      </w:r>
      <w:r w:rsidRPr="006D2F44">
        <w:rPr>
          <w:rFonts w:ascii="Times New Roman" w:hAnsi="Times New Roman"/>
          <w:kern w:val="2"/>
          <w:sz w:val="28"/>
          <w:szCs w:val="28"/>
          <w:lang w:eastAsia="ru-RU"/>
        </w:rPr>
        <w:t xml:space="preserve">: опорний конспект лекцій, інтерактивний комплекс навчально-методичного забезпечення дисципліни, нормативні документи, ілюстративні матеріали. </w:t>
      </w:r>
    </w:p>
    <w:p w:rsidR="003A4CF8" w:rsidRPr="006D2F44" w:rsidRDefault="003A4CF8" w:rsidP="00281ADD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A4CF8" w:rsidRPr="006D2F44" w:rsidRDefault="003A4CF8" w:rsidP="00281ADD">
      <w:pPr>
        <w:widowControl w:val="0"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proofErr w:type="spellStart"/>
      <w:r w:rsidRPr="006D2F44">
        <w:rPr>
          <w:rFonts w:ascii="Times New Roman" w:hAnsi="Times New Roman"/>
          <w:b/>
          <w:kern w:val="2"/>
          <w:sz w:val="28"/>
          <w:szCs w:val="28"/>
          <w:lang w:eastAsia="ru-RU"/>
        </w:rPr>
        <w:t>Інформаційнезабезпечення</w:t>
      </w:r>
      <w:proofErr w:type="spellEnd"/>
      <w:r w:rsidRPr="006D2F44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: </w:t>
      </w:r>
      <w:r w:rsidRPr="006D2F44">
        <w:rPr>
          <w:rFonts w:ascii="Times New Roman" w:hAnsi="Times New Roman"/>
          <w:kern w:val="2"/>
          <w:sz w:val="28"/>
          <w:szCs w:val="28"/>
          <w:lang w:eastAsia="ru-RU"/>
        </w:rPr>
        <w:t xml:space="preserve"> джерела Інтернет, електронні адреси бібліотек, електронні посібники, му</w:t>
      </w:r>
      <w:r w:rsidRPr="006D2F44">
        <w:rPr>
          <w:rFonts w:ascii="Times New Roman" w:hAnsi="Times New Roman"/>
          <w:sz w:val="28"/>
          <w:szCs w:val="28"/>
          <w:lang w:eastAsia="uk-UA"/>
        </w:rPr>
        <w:t xml:space="preserve">льтимедійне забезпечення лекцій та практичних занять, </w:t>
      </w:r>
      <w:hyperlink r:id="rId5" w:history="1"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www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ru-RU" w:eastAsia="uk-UA"/>
          </w:rPr>
          <w:t>.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dw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ru-RU" w:eastAsia="uk-UA"/>
          </w:rPr>
          <w:t>-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world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ru-RU" w:eastAsia="uk-UA"/>
          </w:rPr>
          <w:t>.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de</w:t>
        </w:r>
      </w:hyperlink>
      <w:hyperlink r:id="rId6" w:history="1"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www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ru-RU" w:eastAsia="uk-UA"/>
          </w:rPr>
          <w:t>.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ard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ru-RU" w:eastAsia="uk-UA"/>
          </w:rPr>
          <w:t>.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de</w:t>
        </w:r>
      </w:hyperlink>
      <w:r w:rsidRPr="006D2F44">
        <w:rPr>
          <w:rFonts w:ascii="Times New Roman" w:hAnsi="Times New Roman"/>
          <w:b/>
          <w:sz w:val="28"/>
          <w:szCs w:val="28"/>
          <w:lang w:eastAsia="uk-UA"/>
        </w:rPr>
        <w:t xml:space="preserve">, </w:t>
      </w:r>
      <w:hyperlink r:id="rId7" w:history="1"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www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ru-RU" w:eastAsia="uk-UA"/>
          </w:rPr>
          <w:t>.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vorleser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ru-RU" w:eastAsia="uk-UA"/>
          </w:rPr>
          <w:t>.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net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ru-RU" w:eastAsia="uk-UA"/>
          </w:rPr>
          <w:t>/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html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ru-RU" w:eastAsia="uk-UA"/>
          </w:rPr>
          <w:t>/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auttoren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ru-RU" w:eastAsia="uk-UA"/>
          </w:rPr>
          <w:t>.</w:t>
        </w:r>
        <w:r w:rsidRPr="006D2F44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html</w:t>
        </w:r>
      </w:hyperlink>
    </w:p>
    <w:p w:rsidR="003A4CF8" w:rsidRPr="006D2F44" w:rsidRDefault="003A4CF8" w:rsidP="00281AD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3A4CF8" w:rsidRPr="006D2F44" w:rsidRDefault="003A4CF8" w:rsidP="00281ADD">
      <w:pPr>
        <w:widowControl w:val="0"/>
        <w:shd w:val="clear" w:color="auto" w:fill="FFFFFF"/>
        <w:suppressAutoHyphens/>
        <w:spacing w:before="230" w:after="0" w:line="245" w:lineRule="exact"/>
        <w:ind w:firstLine="586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D2F44">
        <w:rPr>
          <w:rFonts w:ascii="Times New Roman" w:hAnsi="Times New Roman"/>
          <w:kern w:val="2"/>
          <w:sz w:val="28"/>
          <w:szCs w:val="28"/>
          <w:lang w:eastAsia="ru-RU"/>
        </w:rPr>
        <w:t>11.К</w:t>
      </w:r>
      <w:r w:rsidRPr="006D2F44">
        <w:rPr>
          <w:rFonts w:ascii="Times New Roman" w:hAnsi="Times New Roman"/>
          <w:b/>
          <w:sz w:val="28"/>
          <w:szCs w:val="28"/>
          <w:lang w:eastAsia="uk-UA"/>
        </w:rPr>
        <w:t xml:space="preserve">ритерії оцінювання навчальних досягнень студентів  для іспиту з навчальної дисципліни  «Актуальні питання сучасного </w:t>
      </w:r>
      <w:proofErr w:type="spellStart"/>
      <w:r w:rsidRPr="006D2F44">
        <w:rPr>
          <w:rFonts w:ascii="Times New Roman" w:hAnsi="Times New Roman"/>
          <w:b/>
          <w:sz w:val="28"/>
          <w:szCs w:val="28"/>
          <w:lang w:eastAsia="uk-UA"/>
        </w:rPr>
        <w:t>перекладознавства</w:t>
      </w:r>
      <w:proofErr w:type="spellEnd"/>
      <w:r w:rsidRPr="006D2F44">
        <w:rPr>
          <w:rFonts w:ascii="Times New Roman" w:hAnsi="Times New Roman"/>
          <w:b/>
          <w:sz w:val="28"/>
          <w:szCs w:val="28"/>
          <w:lang w:eastAsia="uk-UA"/>
        </w:rPr>
        <w:t>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4"/>
        <w:gridCol w:w="1478"/>
      </w:tblGrid>
      <w:tr w:rsidR="003A4CF8" w:rsidRPr="006D2F44" w:rsidTr="00281ADD">
        <w:trPr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</w:rPr>
              <w:t>Для студентів денної форми навчання</w:t>
            </w:r>
          </w:p>
        </w:tc>
      </w:tr>
      <w:tr w:rsidR="003A4CF8" w:rsidRPr="006D2F44" w:rsidTr="00281ADD">
        <w:trPr>
          <w:jc w:val="center"/>
        </w:trPr>
        <w:tc>
          <w:tcPr>
            <w:tcW w:w="7594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Вид навчальної роботи</w:t>
            </w:r>
          </w:p>
        </w:tc>
        <w:tc>
          <w:tcPr>
            <w:tcW w:w="1478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Кількість балів</w:t>
            </w:r>
          </w:p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D2F44">
              <w:rPr>
                <w:rFonts w:ascii="Times New Roman" w:hAnsi="Times New Roman"/>
                <w:i/>
                <w:sz w:val="28"/>
                <w:szCs w:val="28"/>
              </w:rPr>
              <w:t>максимум</w:t>
            </w:r>
          </w:p>
        </w:tc>
      </w:tr>
      <w:tr w:rsidR="003A4CF8" w:rsidRPr="006D2F44" w:rsidTr="00281ADD">
        <w:trPr>
          <w:trHeight w:val="397"/>
          <w:jc w:val="center"/>
        </w:trPr>
        <w:tc>
          <w:tcPr>
            <w:tcW w:w="9072" w:type="dxa"/>
            <w:gridSpan w:val="2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D2F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Постійна частина</w:t>
            </w:r>
          </w:p>
        </w:tc>
      </w:tr>
      <w:tr w:rsidR="003A4CF8" w:rsidRPr="006D2F44" w:rsidTr="00281ADD">
        <w:trPr>
          <w:trHeight w:val="751"/>
          <w:jc w:val="center"/>
        </w:trPr>
        <w:tc>
          <w:tcPr>
            <w:tcW w:w="9072" w:type="dxa"/>
            <w:gridSpan w:val="2"/>
            <w:vAlign w:val="center"/>
          </w:tcPr>
          <w:p w:rsidR="003A4CF8" w:rsidRPr="006D2F44" w:rsidRDefault="003A4CF8" w:rsidP="00375E8E">
            <w:pPr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de-DE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3.</w:t>
            </w:r>
            <w:r w:rsidRPr="006D2F4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de-DE"/>
              </w:rPr>
              <w:t xml:space="preserve"> Der Blick auf die Sprachsysteme</w:t>
            </w:r>
          </w:p>
          <w:p w:rsidR="003A4CF8" w:rsidRPr="006D2F44" w:rsidRDefault="003A4CF8" w:rsidP="00375E8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de-DE"/>
              </w:rPr>
            </w:pPr>
          </w:p>
        </w:tc>
      </w:tr>
      <w:tr w:rsidR="003A4CF8" w:rsidRPr="006D2F44" w:rsidTr="00281ADD">
        <w:trPr>
          <w:trHeight w:val="1168"/>
          <w:jc w:val="center"/>
        </w:trPr>
        <w:tc>
          <w:tcPr>
            <w:tcW w:w="7594" w:type="dxa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Семінарське заняття №1</w:t>
            </w:r>
          </w:p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Семінарське заняття №2</w:t>
            </w:r>
          </w:p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Семінарське заняття №3</w:t>
            </w:r>
          </w:p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Семінарське заняття №4</w:t>
            </w:r>
          </w:p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8" w:type="dxa"/>
          </w:tcPr>
          <w:p w:rsidR="003A4CF8" w:rsidRPr="006D2F44" w:rsidRDefault="006D2F44" w:rsidP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2F44" w:rsidRPr="006D2F44" w:rsidRDefault="006D2F44" w:rsidP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2F44" w:rsidRPr="006D2F44" w:rsidRDefault="006D2F44" w:rsidP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2F44" w:rsidRPr="006D2F44" w:rsidRDefault="006D2F44" w:rsidP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A4CF8" w:rsidRPr="006D2F44" w:rsidTr="00281ADD">
        <w:trPr>
          <w:jc w:val="center"/>
        </w:trPr>
        <w:tc>
          <w:tcPr>
            <w:tcW w:w="7594" w:type="dxa"/>
            <w:vAlign w:val="center"/>
          </w:tcPr>
          <w:p w:rsidR="003A4CF8" w:rsidRPr="006D2F44" w:rsidRDefault="006D2F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F4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478" w:type="dxa"/>
            <w:vAlign w:val="center"/>
          </w:tcPr>
          <w:p w:rsidR="003A4CF8" w:rsidRPr="006D2F44" w:rsidRDefault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A4CF8" w:rsidRPr="006D2F44" w:rsidTr="00281ADD">
        <w:trPr>
          <w:trHeight w:val="314"/>
          <w:jc w:val="center"/>
        </w:trPr>
        <w:tc>
          <w:tcPr>
            <w:tcW w:w="9072" w:type="dxa"/>
            <w:gridSpan w:val="2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D2F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Штрафна частина </w:t>
            </w:r>
          </w:p>
        </w:tc>
      </w:tr>
      <w:tr w:rsidR="003A4CF8" w:rsidRPr="006D2F44" w:rsidTr="00281ADD">
        <w:trPr>
          <w:jc w:val="center"/>
        </w:trPr>
        <w:tc>
          <w:tcPr>
            <w:tcW w:w="7594" w:type="dxa"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Пропуск одного заняття без поважної причини</w:t>
            </w:r>
          </w:p>
        </w:tc>
        <w:tc>
          <w:tcPr>
            <w:tcW w:w="1478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3A4CF8" w:rsidRPr="006D2F44" w:rsidTr="00281ADD">
        <w:trPr>
          <w:jc w:val="center"/>
        </w:trPr>
        <w:tc>
          <w:tcPr>
            <w:tcW w:w="7594" w:type="dxa"/>
            <w:vAlign w:val="center"/>
          </w:tcPr>
          <w:p w:rsidR="003A4CF8" w:rsidRPr="006D2F44" w:rsidRDefault="003A4C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F44">
              <w:rPr>
                <w:rFonts w:ascii="Times New Roman" w:hAnsi="Times New Roman"/>
                <w:b/>
                <w:caps/>
                <w:sz w:val="28"/>
                <w:szCs w:val="28"/>
              </w:rPr>
              <w:t>Іспит</w:t>
            </w:r>
          </w:p>
        </w:tc>
        <w:tc>
          <w:tcPr>
            <w:tcW w:w="1478" w:type="dxa"/>
            <w:vAlign w:val="center"/>
          </w:tcPr>
          <w:p w:rsidR="003A4CF8" w:rsidRPr="006D2F44" w:rsidRDefault="006D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A4CF8" w:rsidRPr="006D2F44" w:rsidTr="00281ADD">
        <w:trPr>
          <w:jc w:val="center"/>
        </w:trPr>
        <w:tc>
          <w:tcPr>
            <w:tcW w:w="7594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caps/>
                <w:sz w:val="28"/>
                <w:szCs w:val="28"/>
              </w:rPr>
              <w:t>Ітогова семестрова оцінка</w:t>
            </w:r>
          </w:p>
        </w:tc>
        <w:tc>
          <w:tcPr>
            <w:tcW w:w="1478" w:type="dxa"/>
            <w:vAlign w:val="center"/>
          </w:tcPr>
          <w:p w:rsidR="003A4CF8" w:rsidRPr="006D2F44" w:rsidRDefault="003A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A4CF8" w:rsidRPr="006D2F44" w:rsidRDefault="003A4CF8" w:rsidP="00281ADD">
      <w:pPr>
        <w:rPr>
          <w:rFonts w:ascii="Times New Roman" w:hAnsi="Times New Roman"/>
          <w:sz w:val="28"/>
          <w:szCs w:val="28"/>
        </w:rPr>
      </w:pPr>
    </w:p>
    <w:p w:rsidR="003A4CF8" w:rsidRPr="006D2F44" w:rsidRDefault="003A4CF8">
      <w:pPr>
        <w:rPr>
          <w:rFonts w:ascii="Times New Roman" w:hAnsi="Times New Roman"/>
          <w:sz w:val="28"/>
          <w:szCs w:val="28"/>
        </w:rPr>
      </w:pPr>
    </w:p>
    <w:sectPr w:rsidR="003A4CF8" w:rsidRPr="006D2F44" w:rsidSect="00D0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6EF2780"/>
    <w:multiLevelType w:val="hybridMultilevel"/>
    <w:tmpl w:val="63CAB2DC"/>
    <w:lvl w:ilvl="0" w:tplc="0AB2AC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4E15"/>
    <w:multiLevelType w:val="hybridMultilevel"/>
    <w:tmpl w:val="92B84864"/>
    <w:lvl w:ilvl="0" w:tplc="7604E5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63239"/>
    <w:multiLevelType w:val="hybridMultilevel"/>
    <w:tmpl w:val="CCBCEA9E"/>
    <w:lvl w:ilvl="0" w:tplc="95E4E592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660544"/>
    <w:multiLevelType w:val="hybridMultilevel"/>
    <w:tmpl w:val="E7E25294"/>
    <w:lvl w:ilvl="0" w:tplc="660E8C2C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E33601"/>
    <w:multiLevelType w:val="hybridMultilevel"/>
    <w:tmpl w:val="AA1A13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0453EA"/>
    <w:multiLevelType w:val="hybridMultilevel"/>
    <w:tmpl w:val="FB187108"/>
    <w:lvl w:ilvl="0" w:tplc="48CC1FEC">
      <w:start w:val="1"/>
      <w:numFmt w:val="decimal"/>
      <w:lvlText w:val="%1."/>
      <w:lvlJc w:val="left"/>
      <w:pPr>
        <w:ind w:left="6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C33E70"/>
    <w:multiLevelType w:val="hybridMultilevel"/>
    <w:tmpl w:val="3208B030"/>
    <w:lvl w:ilvl="0" w:tplc="48CC1FEC">
      <w:start w:val="1"/>
      <w:numFmt w:val="decimal"/>
      <w:lvlText w:val="%1."/>
      <w:lvlJc w:val="left"/>
      <w:pPr>
        <w:ind w:left="6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B80B5B"/>
    <w:multiLevelType w:val="multilevel"/>
    <w:tmpl w:val="93D4BF06"/>
    <w:lvl w:ilvl="0">
      <w:start w:val="4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9D5365"/>
    <w:multiLevelType w:val="hybridMultilevel"/>
    <w:tmpl w:val="DDD23C30"/>
    <w:lvl w:ilvl="0" w:tplc="27E6FB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1ADD"/>
    <w:rsid w:val="00022957"/>
    <w:rsid w:val="000C37B1"/>
    <w:rsid w:val="00142DF5"/>
    <w:rsid w:val="001A5E29"/>
    <w:rsid w:val="001E33A5"/>
    <w:rsid w:val="001F3B48"/>
    <w:rsid w:val="00212A19"/>
    <w:rsid w:val="00281ADD"/>
    <w:rsid w:val="002941CB"/>
    <w:rsid w:val="002A500C"/>
    <w:rsid w:val="002E0E1F"/>
    <w:rsid w:val="00375E8E"/>
    <w:rsid w:val="003A4CF8"/>
    <w:rsid w:val="00453DCA"/>
    <w:rsid w:val="004653DF"/>
    <w:rsid w:val="004C6730"/>
    <w:rsid w:val="00555948"/>
    <w:rsid w:val="005C073E"/>
    <w:rsid w:val="006D2F44"/>
    <w:rsid w:val="00700914"/>
    <w:rsid w:val="00720578"/>
    <w:rsid w:val="00761791"/>
    <w:rsid w:val="0076706D"/>
    <w:rsid w:val="00774B73"/>
    <w:rsid w:val="008A7DD6"/>
    <w:rsid w:val="0094523C"/>
    <w:rsid w:val="009E1676"/>
    <w:rsid w:val="00A1738C"/>
    <w:rsid w:val="00BE3583"/>
    <w:rsid w:val="00BF6C98"/>
    <w:rsid w:val="00C1294B"/>
    <w:rsid w:val="00C8010F"/>
    <w:rsid w:val="00CD0081"/>
    <w:rsid w:val="00D00341"/>
    <w:rsid w:val="00D84280"/>
    <w:rsid w:val="00DD5FB8"/>
    <w:rsid w:val="00E036B0"/>
    <w:rsid w:val="00E16712"/>
    <w:rsid w:val="00E5613C"/>
    <w:rsid w:val="00E8343B"/>
    <w:rsid w:val="00E8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DD6E7"/>
  <w15:docId w15:val="{398D7662-729C-4BBA-82CF-35BE377D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DD"/>
    <w:pPr>
      <w:spacing w:after="200" w:line="276" w:lineRule="auto"/>
    </w:pPr>
    <w:rPr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rsid w:val="00281AD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81AD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281AD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81ADD"/>
    <w:pPr>
      <w:ind w:left="720"/>
      <w:contextualSpacing/>
    </w:pPr>
  </w:style>
  <w:style w:type="character" w:customStyle="1" w:styleId="FontStyle57">
    <w:name w:val="Font Style57"/>
    <w:uiPriority w:val="99"/>
    <w:rsid w:val="00281ADD"/>
    <w:rPr>
      <w:rFonts w:ascii="Times New Roman" w:hAnsi="Times New Roman"/>
      <w:b/>
      <w:sz w:val="18"/>
    </w:rPr>
  </w:style>
  <w:style w:type="paragraph" w:customStyle="1" w:styleId="Default">
    <w:name w:val="Default"/>
    <w:basedOn w:val="a"/>
    <w:uiPriority w:val="99"/>
    <w:rsid w:val="00281ADD"/>
    <w:pPr>
      <w:suppressAutoHyphens/>
      <w:autoSpaceDE w:val="0"/>
      <w:spacing w:after="0" w:line="240" w:lineRule="auto"/>
    </w:pPr>
    <w:rPr>
      <w:rFonts w:ascii="PetersburgC" w:hAnsi="PetersburgC"/>
      <w:color w:val="000000"/>
      <w:sz w:val="28"/>
      <w:szCs w:val="24"/>
      <w:lang w:val="ru-RU" w:eastAsia="uk-UA"/>
    </w:rPr>
  </w:style>
  <w:style w:type="paragraph" w:styleId="a5">
    <w:name w:val="Body Text"/>
    <w:basedOn w:val="a"/>
    <w:link w:val="a6"/>
    <w:uiPriority w:val="99"/>
    <w:rsid w:val="00281ADD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281AD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a"/>
    <w:uiPriority w:val="99"/>
    <w:rsid w:val="00E8343B"/>
    <w:pPr>
      <w:ind w:left="720"/>
    </w:pPr>
    <w:rPr>
      <w:rFonts w:eastAsia="Times New Roman"/>
    </w:rPr>
  </w:style>
  <w:style w:type="paragraph" w:customStyle="1" w:styleId="TableParagraph">
    <w:name w:val="Table Paragraph"/>
    <w:basedOn w:val="a"/>
    <w:uiPriority w:val="99"/>
    <w:rsid w:val="00E8343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leser.net/html/auttor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d.de" TargetMode="External"/><Relationship Id="rId5" Type="http://schemas.openxmlformats.org/officeDocument/2006/relationships/hyperlink" Target="http://www.dw-worl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lenovo-pc</cp:lastModifiedBy>
  <cp:revision>12</cp:revision>
  <dcterms:created xsi:type="dcterms:W3CDTF">2018-01-15T08:46:00Z</dcterms:created>
  <dcterms:modified xsi:type="dcterms:W3CDTF">2019-06-21T18:45:00Z</dcterms:modified>
</cp:coreProperties>
</file>