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і систем</w:t>
      </w:r>
    </w:p>
    <w:p w:rsidR="00621A64" w:rsidRDefault="00621A64" w:rsidP="00621A64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C189E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89E">
        <w:rPr>
          <w:rFonts w:ascii="Times New Roman" w:hAnsi="Times New Roman" w:cs="Times New Roman"/>
          <w:b/>
          <w:sz w:val="28"/>
          <w:szCs w:val="28"/>
        </w:rPr>
        <w:t xml:space="preserve">«ЗАТВЕРДЖУЮ» </w:t>
      </w:r>
    </w:p>
    <w:p w:rsidR="00621A64" w:rsidRPr="00621A64" w:rsidRDefault="00621A64" w:rsidP="00621A6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621A6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_________ / _________ </w:t>
      </w:r>
    </w:p>
    <w:p w:rsidR="00E87FE6" w:rsidRDefault="00E87FE6" w:rsidP="00E87FE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E6" w:rsidRPr="00621A64" w:rsidRDefault="00E87FE6" w:rsidP="00E87FE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» 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FE6" w:rsidRDefault="00E87FE6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A64">
        <w:rPr>
          <w:rFonts w:ascii="Times New Roman" w:hAnsi="Times New Roman" w:cs="Times New Roman"/>
          <w:b/>
          <w:sz w:val="36"/>
          <w:szCs w:val="36"/>
        </w:rPr>
        <w:t>СИЛАБУС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621A64" w:rsidRPr="00D41159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59">
        <w:rPr>
          <w:rFonts w:ascii="Times New Roman" w:hAnsi="Times New Roman" w:cs="Times New Roman"/>
          <w:sz w:val="28"/>
          <w:szCs w:val="28"/>
        </w:rPr>
        <w:t>«</w:t>
      </w:r>
      <w:r w:rsidR="0057570D">
        <w:rPr>
          <w:rFonts w:ascii="Times New Roman" w:hAnsi="Times New Roman" w:cs="Times New Roman"/>
          <w:sz w:val="32"/>
          <w:u w:val="single"/>
          <w:lang w:val="uk-UA"/>
        </w:rPr>
        <w:t>Моделі і методи розпізнавання образі</w:t>
      </w:r>
      <w:proofErr w:type="gramStart"/>
      <w:r w:rsidR="0057570D">
        <w:rPr>
          <w:rFonts w:ascii="Times New Roman" w:hAnsi="Times New Roman" w:cs="Times New Roman"/>
          <w:sz w:val="32"/>
          <w:u w:val="single"/>
          <w:lang w:val="uk-UA"/>
        </w:rPr>
        <w:t>в</w:t>
      </w:r>
      <w:proofErr w:type="gramEnd"/>
      <w:r w:rsidRPr="00D41159">
        <w:rPr>
          <w:rFonts w:ascii="Times New Roman" w:hAnsi="Times New Roman" w:cs="Times New Roman"/>
          <w:sz w:val="28"/>
          <w:szCs w:val="28"/>
        </w:rPr>
        <w:t>»</w:t>
      </w:r>
    </w:p>
    <w:p w:rsidR="00621A64" w:rsidRPr="0057570D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Шифр за ОПП 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5C035E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ПП</w:t>
      </w:r>
      <w:r w:rsidR="005C035E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proofErr w:type="gramStart"/>
      <w:r w:rsidR="0057570D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proofErr w:type="gramEnd"/>
    </w:p>
    <w:p w:rsid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бакалаврський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DF488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7570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79A8" w:rsidRPr="00DF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-дизайн</w:t>
      </w:r>
    </w:p>
    <w:p w:rsidR="00621A64" w:rsidRPr="001E03B1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03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42379D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21A64" w:rsidRPr="00DF488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Pr="004237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Силабус</w:t>
      </w:r>
      <w:proofErr w:type="spellEnd"/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</w:t>
      </w:r>
      <w:r w:rsidR="00716971">
        <w:rPr>
          <w:rFonts w:ascii="Times New Roman" w:hAnsi="Times New Roman" w:cs="Times New Roman"/>
          <w:sz w:val="32"/>
          <w:lang w:val="uk-UA"/>
        </w:rPr>
        <w:t>Моделі і методи розпізнавання образів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» підготовки здобувачів освітнього ступеня «бакалавр» за спеціальністю </w:t>
      </w:r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дизайн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1A22D2" w:rsidRPr="00DF48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8128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84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DF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035E" w:rsidRPr="005C035E">
        <w:rPr>
          <w:rFonts w:ascii="Times New Roman" w:hAnsi="Times New Roman" w:cs="Times New Roman"/>
          <w:sz w:val="32"/>
          <w:lang w:val="uk-UA"/>
        </w:rPr>
        <w:t>Геоінформаційні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C035E" w:rsidRPr="005C035E">
        <w:rPr>
          <w:rFonts w:ascii="Times New Roman" w:hAnsi="Times New Roman" w:cs="Times New Roman"/>
          <w:sz w:val="32"/>
        </w:rPr>
        <w:t>системи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r w:rsidR="005C035E" w:rsidRPr="005C035E">
        <w:rPr>
          <w:rFonts w:ascii="Times New Roman" w:hAnsi="Times New Roman" w:cs="Times New Roman"/>
          <w:sz w:val="32"/>
          <w:lang w:val="uk-UA"/>
        </w:rPr>
        <w:t>і технології</w:t>
      </w:r>
      <w:r w:rsidRPr="00621A64">
        <w:rPr>
          <w:rFonts w:ascii="Times New Roman" w:hAnsi="Times New Roman" w:cs="Times New Roman"/>
          <w:sz w:val="28"/>
          <w:szCs w:val="28"/>
        </w:rPr>
        <w:t xml:space="preserve">», шифр (за ОПП) </w:t>
      </w:r>
      <w:r w:rsidR="001A22D2"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5C03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5C035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Start"/>
      <w:r w:rsidR="00862691"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A64" w:rsidRP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22D2">
        <w:rPr>
          <w:rFonts w:ascii="Times New Roman" w:hAnsi="Times New Roman" w:cs="Times New Roman"/>
          <w:sz w:val="28"/>
          <w:szCs w:val="28"/>
          <w:u w:val="single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Олена Миколаївна,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., старший викладач кафедри інформаційних технологій проектування</w:t>
      </w:r>
      <w:r w:rsidR="00621A64" w:rsidRPr="001A2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проектування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DF488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“_</w:t>
      </w:r>
      <w:r w:rsidR="00DF4884" w:rsidRPr="00DF4884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Pr="00621A64">
        <w:rPr>
          <w:rFonts w:ascii="Times New Roman" w:hAnsi="Times New Roman" w:cs="Times New Roman"/>
          <w:sz w:val="28"/>
          <w:szCs w:val="28"/>
        </w:rPr>
        <w:t>_”__</w:t>
      </w:r>
      <w:r w:rsidR="00DF4884" w:rsidRPr="00DF4884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Pr="00621A64">
        <w:rPr>
          <w:rFonts w:ascii="Times New Roman" w:hAnsi="Times New Roman" w:cs="Times New Roman"/>
          <w:sz w:val="28"/>
          <w:szCs w:val="28"/>
        </w:rPr>
        <w:t>___20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факультету________________________________________ </w:t>
      </w:r>
    </w:p>
    <w:p w:rsidR="00E87FE6" w:rsidRPr="00621A64" w:rsidRDefault="00E87FE6" w:rsidP="00E87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«_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621A64">
        <w:rPr>
          <w:rFonts w:ascii="Times New Roman" w:hAnsi="Times New Roman" w:cs="Times New Roman"/>
          <w:sz w:val="28"/>
          <w:szCs w:val="28"/>
        </w:rPr>
        <w:t>_» 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р., 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A22D2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sz w:val="28"/>
          <w:szCs w:val="28"/>
          <w:lang w:val="uk-UA"/>
        </w:rPr>
        <w:t>Голова методично</w:t>
      </w:r>
      <w:r w:rsidR="001A22D2" w:rsidRPr="001A22D2">
        <w:rPr>
          <w:rFonts w:ascii="Times New Roman" w:hAnsi="Times New Roman" w:cs="Times New Roman"/>
          <w:sz w:val="28"/>
          <w:szCs w:val="28"/>
          <w:lang w:val="uk-UA"/>
        </w:rPr>
        <w:t>ї комісії факультету __________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_______ /</w:t>
      </w:r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А.Р. </w:t>
      </w:r>
      <w:proofErr w:type="spellStart"/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Карапетян</w:t>
      </w:r>
      <w:proofErr w:type="spellEnd"/>
      <w:r w:rsidRPr="001A22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621A64" w:rsidRPr="001A22D2" w:rsidRDefault="00621A64" w:rsidP="004237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1A64" w:rsidRPr="001A22D2" w:rsidRDefault="00621A64" w:rsidP="00423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ІНФОРМАЦІЯ ПРО ВИКЛАДАЧА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092"/>
      </w:tblGrid>
      <w:tr w:rsidR="00071D63" w:rsidTr="0065029C">
        <w:trPr>
          <w:trHeight w:val="257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звання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університет, кафедра інформаційних технологій проектування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кафедри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460, к.603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(0472)511586</w:t>
            </w:r>
          </w:p>
        </w:tc>
      </w:tr>
      <w:tr w:rsidR="00071D63" w:rsidRPr="00E87FE6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092" w:type="dxa"/>
          </w:tcPr>
          <w:p w:rsidR="00071D63" w:rsidRPr="001B08F4" w:rsidRDefault="00E87FE6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chdtu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fitis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kitp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/7348-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sipko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mykolaivna</w:t>
              </w:r>
              <w:proofErr w:type="spellEnd"/>
            </w:hyperlink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sipko888@gmail.com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 консультацій 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BA56B5" w:rsidRDefault="00621A64" w:rsidP="00071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2. ОПИС НАВЧАЛЬНОЇ ДИСЦИПЛІНИ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993"/>
        <w:gridCol w:w="1559"/>
        <w:gridCol w:w="1631"/>
      </w:tblGrid>
      <w:tr w:rsidR="00071D63" w:rsidRPr="00071D63" w:rsidTr="0065029C">
        <w:trPr>
          <w:trHeight w:val="326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характеристики</w:t>
            </w:r>
          </w:p>
        </w:tc>
        <w:tc>
          <w:tcPr>
            <w:tcW w:w="3190" w:type="dxa"/>
            <w:gridSpan w:val="2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навантаження дисципліни</w:t>
            </w:r>
          </w:p>
        </w:tc>
      </w:tr>
      <w:tr w:rsidR="00071D63" w:rsidRPr="00071D63" w:rsidTr="0065029C">
        <w:trPr>
          <w:trHeight w:val="314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71D63" w:rsidRPr="00071D63" w:rsidTr="0065029C">
        <w:trPr>
          <w:trHeight w:val="254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Галузь знань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підготовки</w:t>
            </w:r>
          </w:p>
        </w:tc>
      </w:tr>
      <w:tr w:rsidR="00071D63" w:rsidRPr="00071D63" w:rsidTr="0065029C">
        <w:trPr>
          <w:trHeight w:val="290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C44949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RPr="00071D63" w:rsidTr="0065029C">
        <w:trPr>
          <w:trHeight w:val="181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Спеціальність</w:t>
            </w: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кредитів ЄКТС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 підготовки</w:t>
            </w:r>
          </w:p>
        </w:tc>
      </w:tr>
      <w:tr w:rsidR="00071D63" w:rsidRPr="00071D63" w:rsidTr="0065029C">
        <w:trPr>
          <w:trHeight w:val="13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C44949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363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Освітня програма</w:t>
            </w: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аудиторних годин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C44949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BA56B5" w:rsidRPr="00071D63" w:rsidTr="0065029C">
        <w:trPr>
          <w:trHeight w:val="27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C449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4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242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самостійної роботи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C44949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A56B5" w:rsidRPr="00071D63" w:rsidTr="0065029C">
        <w:trPr>
          <w:trHeight w:val="399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92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Освітній рівень</w:t>
            </w:r>
          </w:p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 – українська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C449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44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C44949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071D63" w:rsidRPr="00071D63" w:rsidTr="0065029C">
        <w:trPr>
          <w:trHeight w:val="36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71D63" w:rsidRPr="00071D63" w:rsidRDefault="006F28C2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31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A64" w:rsidRP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3 МЕТА І ЗАВДАННЯ НАВЧАЛЬНОЇ ДИСЦИПЛІНИ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96"/>
      </w:tblGrid>
      <w:tr w:rsidR="00BA56B5" w:rsidRPr="001F32D3" w:rsidTr="00E37953">
        <w:trPr>
          <w:trHeight w:val="378"/>
        </w:trPr>
        <w:tc>
          <w:tcPr>
            <w:tcW w:w="2268" w:type="dxa"/>
            <w:vAlign w:val="center"/>
          </w:tcPr>
          <w:p w:rsidR="00BA56B5" w:rsidRPr="001F32D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викладання дисципліни</w:t>
            </w:r>
          </w:p>
        </w:tc>
        <w:tc>
          <w:tcPr>
            <w:tcW w:w="7096" w:type="dxa"/>
          </w:tcPr>
          <w:p w:rsidR="00BA56B5" w:rsidRPr="001F32D3" w:rsidRDefault="008A138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ормування у студентів </w:t>
            </w:r>
            <w:proofErr w:type="spellStart"/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кваліфіковано застосовувати основні методи розпізнавання образів для розв’язування наукових і технічних задач</w:t>
            </w:r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56B5" w:rsidRPr="001F32D3" w:rsidTr="00E37953">
        <w:trPr>
          <w:trHeight w:val="478"/>
        </w:trPr>
        <w:tc>
          <w:tcPr>
            <w:tcW w:w="2268" w:type="dxa"/>
            <w:vAlign w:val="center"/>
          </w:tcPr>
          <w:p w:rsidR="00BA56B5" w:rsidRPr="001F32D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вивчення дисципліни</w:t>
            </w:r>
          </w:p>
        </w:tc>
        <w:tc>
          <w:tcPr>
            <w:tcW w:w="7096" w:type="dxa"/>
          </w:tcPr>
          <w:p w:rsidR="00BA56B5" w:rsidRPr="001F32D3" w:rsidRDefault="00E37953" w:rsidP="00B457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8A1383"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знань та практичних навичок у майбутніх фахівців відповідно до поставленої мети</w:t>
            </w:r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 xml:space="preserve">4 РЕЗУЛЬТАТИ НАВЧАННЯ </w:t>
      </w:r>
    </w:p>
    <w:p w:rsidR="00E37953" w:rsidRPr="00E37953" w:rsidRDefault="00E37953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9023"/>
      </w:tblGrid>
      <w:tr w:rsidR="00BA56B5" w:rsidRPr="001F32D3" w:rsidTr="0015172B">
        <w:trPr>
          <w:trHeight w:val="444"/>
        </w:trPr>
        <w:tc>
          <w:tcPr>
            <w:tcW w:w="758" w:type="dxa"/>
            <w:vAlign w:val="center"/>
          </w:tcPr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23" w:type="dxa"/>
            <w:vAlign w:val="center"/>
          </w:tcPr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BA56B5" w:rsidRPr="001F32D3" w:rsidTr="0015172B">
        <w:trPr>
          <w:trHeight w:val="240"/>
        </w:trPr>
        <w:tc>
          <w:tcPr>
            <w:tcW w:w="758" w:type="dxa"/>
          </w:tcPr>
          <w:p w:rsidR="00BA56B5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23" w:type="dxa"/>
          </w:tcPr>
          <w:p w:rsidR="00BA56B5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8A1383"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детерміністські методи розв’язання задач розпізнавання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56B5" w:rsidRPr="001F32D3" w:rsidTr="0015172B">
        <w:trPr>
          <w:trHeight w:val="264"/>
        </w:trPr>
        <w:tc>
          <w:tcPr>
            <w:tcW w:w="758" w:type="dxa"/>
          </w:tcPr>
          <w:p w:rsidR="00BA56B5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23" w:type="dxa"/>
          </w:tcPr>
          <w:p w:rsidR="00BA56B5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8A1383"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статистичні методи розв’язання задач розпізнавання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E87FE6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8A1383"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 розпізнавання образів (ПР1)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8A1383"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формулювати найпростіші прикладні задачі і створювати математичні моделі систем розпізнавання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об’єкт проектування або функціонування та його предметну область (КС1);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проектувати, розробляти та використовувати засоби реалізації інформаційних систем та технологій розпізнавання образів (КС4);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обчислювальні експерименти, порівнювати результати експериментальних даних і отриманих рішень (КС13);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фундаментальних і природничих наук, системного аналізу та технологій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моделювання, стандартних алгоритмів та дискретного аналізу при розв’язанні задач розпізнавання образів (ПР2);</w:t>
            </w:r>
          </w:p>
        </w:tc>
      </w:tr>
      <w:tr w:rsidR="008A1383" w:rsidRPr="00E87FE6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базові знання інформатики й сучасних інформаційних систем та технологій, навички програмування,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розпізнавання образів (ПР3);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 (ПР5);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 (ПР6);</w:t>
            </w:r>
          </w:p>
        </w:tc>
      </w:tr>
      <w:tr w:rsidR="008A1383" w:rsidRPr="001F32D3" w:rsidTr="0015172B">
        <w:trPr>
          <w:trHeight w:val="264"/>
        </w:trPr>
        <w:tc>
          <w:tcPr>
            <w:tcW w:w="758" w:type="dxa"/>
          </w:tcPr>
          <w:p w:rsidR="008A1383" w:rsidRPr="001F32D3" w:rsidRDefault="008A138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9023" w:type="dxa"/>
          </w:tcPr>
          <w:p w:rsidR="008A1383" w:rsidRPr="008A1383" w:rsidRDefault="008A1383" w:rsidP="008A1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Pr="008A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обґрунтовувати вибір технічної структури та розробляти відповідне програмне забезпечення, що входить до складу інформаційних систем та технологій (ПР7).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ПРЕРЕКВІЗИТИ </w:t>
      </w:r>
    </w:p>
    <w:p w:rsidR="00621A64" w:rsidRPr="001F32D3" w:rsidRDefault="00107346" w:rsidP="0010734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2D3">
        <w:rPr>
          <w:rFonts w:ascii="Times New Roman" w:hAnsi="Times New Roman" w:cs="Times New Roman"/>
          <w:sz w:val="24"/>
          <w:szCs w:val="24"/>
          <w:lang w:val="uk-UA"/>
        </w:rPr>
        <w:t>Вивчення курсу «</w:t>
      </w:r>
      <w:r w:rsidR="008916CB">
        <w:rPr>
          <w:rFonts w:ascii="Times New Roman" w:hAnsi="Times New Roman" w:cs="Times New Roman"/>
          <w:sz w:val="24"/>
          <w:szCs w:val="24"/>
          <w:lang w:val="uk-UA"/>
        </w:rPr>
        <w:t>Моделі і методи розпізнавання образів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» базується </w:t>
      </w:r>
      <w:r w:rsidR="00CB3F0C" w:rsidRPr="001F32D3">
        <w:rPr>
          <w:rFonts w:ascii="Times New Roman" w:hAnsi="Times New Roman" w:cs="Times New Roman"/>
          <w:sz w:val="24"/>
          <w:szCs w:val="24"/>
          <w:lang w:val="uk-UA"/>
        </w:rPr>
        <w:t>знання з дисциплін</w:t>
      </w:r>
      <w:r w:rsidR="00ED299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D299A" w:rsidRPr="00ED299A">
        <w:rPr>
          <w:rFonts w:ascii="Times New Roman" w:hAnsi="Times New Roman" w:cs="Times New Roman"/>
          <w:sz w:val="24"/>
          <w:szCs w:val="24"/>
          <w:lang w:val="uk-UA"/>
        </w:rPr>
        <w:t>Моделі і методи штучного інтелекту</w:t>
      </w:r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ПОСТРЕКВІЗИТИ </w:t>
      </w:r>
    </w:p>
    <w:p w:rsidR="0065029C" w:rsidRPr="001F32D3" w:rsidRDefault="007E0BE5" w:rsidP="007E0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2D3">
        <w:rPr>
          <w:rFonts w:ascii="Times New Roman" w:hAnsi="Times New Roman" w:cs="Times New Roman"/>
          <w:sz w:val="24"/>
          <w:szCs w:val="24"/>
          <w:lang w:val="uk-UA"/>
        </w:rPr>
        <w:t>Результати вивчення дисципліни «</w:t>
      </w:r>
      <w:r w:rsidR="0010076E">
        <w:rPr>
          <w:rFonts w:ascii="Times New Roman" w:hAnsi="Times New Roman" w:cs="Times New Roman"/>
          <w:sz w:val="24"/>
          <w:szCs w:val="24"/>
          <w:lang w:val="uk-UA"/>
        </w:rPr>
        <w:t>Моделі і методи розпізнавання образів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» знадобляться для подальшого вивчення таких дисциплін: «</w:t>
      </w:r>
      <w:r w:rsidR="0010076E" w:rsidRPr="0010076E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обробки </w:t>
      </w:r>
      <w:proofErr w:type="spellStart"/>
      <w:r w:rsidR="0010076E" w:rsidRPr="0010076E">
        <w:rPr>
          <w:rFonts w:ascii="Times New Roman" w:hAnsi="Times New Roman" w:cs="Times New Roman"/>
          <w:sz w:val="24"/>
          <w:szCs w:val="24"/>
          <w:lang w:val="uk-UA"/>
        </w:rPr>
        <w:t>природномовної</w:t>
      </w:r>
      <w:proofErr w:type="spellEnd"/>
      <w:r w:rsidR="0010076E" w:rsidRPr="0010076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10076E" w:rsidRPr="0010076E">
        <w:rPr>
          <w:rFonts w:ascii="Times New Roman" w:hAnsi="Times New Roman" w:cs="Times New Roman"/>
          <w:sz w:val="24"/>
          <w:szCs w:val="24"/>
          <w:lang w:val="uk-UA"/>
        </w:rPr>
        <w:t>Прикладні інтелектуальні системи обробки д</w:t>
      </w:r>
      <w:r w:rsidR="0010076E">
        <w:rPr>
          <w:rFonts w:ascii="Times New Roman" w:hAnsi="Times New Roman" w:cs="Times New Roman"/>
          <w:sz w:val="24"/>
          <w:szCs w:val="24"/>
          <w:lang w:val="uk-UA"/>
        </w:rPr>
        <w:t>аних</w:t>
      </w:r>
      <w:r w:rsidR="0000030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48F5" w:rsidRPr="001F32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A64" w:rsidRPr="00DF488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ПРОГРАМА НАВЧАЛЬНОЇ ДИСЦИПЛІНИ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5029C" w:rsidRPr="00A87CC5" w:rsidTr="0039596B">
        <w:trPr>
          <w:trHeight w:val="453"/>
        </w:trPr>
        <w:tc>
          <w:tcPr>
            <w:tcW w:w="9923" w:type="dxa"/>
          </w:tcPr>
          <w:p w:rsidR="0065029C" w:rsidRPr="00A87CC5" w:rsidRDefault="0065029C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65029C" w:rsidRPr="00A87CC5" w:rsidRDefault="007A6969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Термінологія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розпізнавання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образі</w:t>
            </w:r>
            <w:proofErr w:type="gram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5029C" w:rsidRPr="00A87CC5" w:rsidTr="0039596B">
        <w:trPr>
          <w:trHeight w:val="455"/>
        </w:trPr>
        <w:tc>
          <w:tcPr>
            <w:tcW w:w="9923" w:type="dxa"/>
            <w:vAlign w:val="center"/>
          </w:tcPr>
          <w:p w:rsidR="0065029C" w:rsidRPr="00A87CC5" w:rsidRDefault="0065029C" w:rsidP="00A87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1 </w:t>
            </w:r>
            <w:r w:rsidR="007A6969" w:rsidRPr="005A4404">
              <w:rPr>
                <w:b/>
                <w:bCs/>
              </w:rPr>
              <w:t>Основні поняття теорії розпізнавання образів</w:t>
            </w:r>
            <w:r w:rsidR="00A87CC5" w:rsidRPr="00A87CC5">
              <w:rPr>
                <w:b/>
              </w:rPr>
              <w:t>.</w:t>
            </w:r>
          </w:p>
        </w:tc>
      </w:tr>
      <w:tr w:rsidR="0065029C" w:rsidRPr="00A87CC5" w:rsidTr="0039596B">
        <w:trPr>
          <w:trHeight w:val="484"/>
        </w:trPr>
        <w:tc>
          <w:tcPr>
            <w:tcW w:w="9923" w:type="dxa"/>
            <w:vAlign w:val="center"/>
          </w:tcPr>
          <w:p w:rsidR="0065029C" w:rsidRPr="002634D4" w:rsidRDefault="007A6969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5A4404">
              <w:rPr>
                <w:iCs/>
              </w:rPr>
              <w:t>Основні поняття теорії розпізнавання образів, зв’язок із штучним інтелектом. Основні задачі, які виникають в теорії розпізнавання</w:t>
            </w:r>
            <w:r w:rsidR="00A87CC5" w:rsidRPr="002634D4">
              <w:rPr>
                <w:rFonts w:eastAsia="Arial"/>
              </w:rPr>
              <w:t>.</w:t>
            </w:r>
          </w:p>
        </w:tc>
      </w:tr>
      <w:tr w:rsidR="0065029C" w:rsidRPr="00A87CC5" w:rsidTr="0039596B">
        <w:trPr>
          <w:trHeight w:val="600"/>
        </w:trPr>
        <w:tc>
          <w:tcPr>
            <w:tcW w:w="9923" w:type="dxa"/>
            <w:vAlign w:val="center"/>
          </w:tcPr>
          <w:p w:rsidR="0065029C" w:rsidRPr="00A87CC5" w:rsidRDefault="0065029C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2 </w:t>
            </w:r>
            <w:r w:rsidR="007A6969" w:rsidRPr="00552BA9">
              <w:rPr>
                <w:b/>
                <w:bCs/>
              </w:rPr>
              <w:t>Розробка систем розпізнавання</w:t>
            </w:r>
            <w:r w:rsidR="005A0A6E">
              <w:rPr>
                <w:b/>
              </w:rPr>
              <w:t>.</w:t>
            </w:r>
          </w:p>
        </w:tc>
      </w:tr>
      <w:tr w:rsidR="0065029C" w:rsidRPr="007A6969" w:rsidTr="0039596B">
        <w:trPr>
          <w:trHeight w:val="513"/>
        </w:trPr>
        <w:tc>
          <w:tcPr>
            <w:tcW w:w="9923" w:type="dxa"/>
            <w:vAlign w:val="center"/>
          </w:tcPr>
          <w:p w:rsidR="0065029C" w:rsidRPr="007A6969" w:rsidRDefault="007A6969" w:rsidP="002634D4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7A6969">
              <w:rPr>
                <w:iCs/>
              </w:rPr>
              <w:t>Класифікація та огляд методів розпізнавання. Основні підходи до машинного навчання</w:t>
            </w:r>
            <w:r w:rsidR="005A0A6E" w:rsidRPr="007A6969">
              <w:rPr>
                <w:iCs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7A696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3</w:t>
            </w:r>
            <w:r w:rsidRPr="00F97C21">
              <w:rPr>
                <w:b/>
              </w:rPr>
              <w:t>.</w:t>
            </w:r>
            <w:r w:rsidR="007A6969">
              <w:rPr>
                <w:b/>
              </w:rPr>
              <w:t>Основні методи розпізнавання образів</w:t>
            </w:r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7A6969" w:rsidRDefault="007A6969" w:rsidP="002634D4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7A6969">
              <w:rPr>
                <w:iCs/>
              </w:rPr>
              <w:t xml:space="preserve">Розпізнавання з використанням гіперплощин. </w:t>
            </w:r>
            <w:proofErr w:type="spellStart"/>
            <w:r w:rsidRPr="007A6969">
              <w:rPr>
                <w:iCs/>
              </w:rPr>
              <w:t>Перцептрони</w:t>
            </w:r>
            <w:proofErr w:type="spellEnd"/>
            <w:r w:rsidRPr="007A6969">
              <w:rPr>
                <w:iCs/>
              </w:rPr>
              <w:t xml:space="preserve">. Алгоритми навчання </w:t>
            </w:r>
            <w:proofErr w:type="spellStart"/>
            <w:r w:rsidRPr="007A6969">
              <w:rPr>
                <w:iCs/>
              </w:rPr>
              <w:t>перцептронів</w:t>
            </w:r>
            <w:proofErr w:type="spellEnd"/>
            <w:r w:rsidR="00A87CC5" w:rsidRPr="007A6969">
              <w:rPr>
                <w:iCs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0C7FD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4</w:t>
            </w:r>
            <w:r w:rsidRPr="00F97C21">
              <w:rPr>
                <w:b/>
              </w:rPr>
              <w:t>.</w:t>
            </w:r>
            <w:r w:rsidR="007A6969">
              <w:rPr>
                <w:rFonts w:eastAsia="Arial"/>
                <w:b/>
              </w:rPr>
              <w:t xml:space="preserve"> </w:t>
            </w:r>
            <w:r w:rsidR="000C7FD2">
              <w:rPr>
                <w:rFonts w:eastAsia="Arial"/>
                <w:b/>
              </w:rPr>
              <w:t>Алгоритми функціонування</w:t>
            </w:r>
            <w:r w:rsidR="007A6969">
              <w:rPr>
                <w:rFonts w:eastAsia="Arial"/>
                <w:b/>
              </w:rPr>
              <w:t xml:space="preserve"> систем розпізнавання образів</w:t>
            </w:r>
            <w:r w:rsidRPr="00F97C21">
              <w:rPr>
                <w:b/>
              </w:rPr>
              <w:t>.</w:t>
            </w:r>
          </w:p>
        </w:tc>
      </w:tr>
      <w:tr w:rsidR="00A87CC5" w:rsidRPr="007A6969" w:rsidTr="0039596B">
        <w:trPr>
          <w:trHeight w:val="513"/>
        </w:trPr>
        <w:tc>
          <w:tcPr>
            <w:tcW w:w="9923" w:type="dxa"/>
            <w:vAlign w:val="center"/>
          </w:tcPr>
          <w:p w:rsidR="00A87CC5" w:rsidRPr="007A6969" w:rsidRDefault="007A6969" w:rsidP="002634D4">
            <w:pPr>
              <w:pStyle w:val="a6"/>
              <w:spacing w:before="0" w:beforeAutospacing="0" w:after="0" w:afterAutospacing="0"/>
              <w:jc w:val="both"/>
              <w:rPr>
                <w:iCs/>
              </w:rPr>
            </w:pPr>
            <w:r w:rsidRPr="007A6969">
              <w:rPr>
                <w:iCs/>
              </w:rPr>
              <w:t xml:space="preserve">Класифікація з використанням функції відстані. Алгоритм найближчого сусіда. Алгоритми </w:t>
            </w:r>
            <w:proofErr w:type="spellStart"/>
            <w:r w:rsidRPr="007A6969">
              <w:rPr>
                <w:iCs/>
              </w:rPr>
              <w:t>кластеризації</w:t>
            </w:r>
            <w:proofErr w:type="spellEnd"/>
            <w:r w:rsidR="00A87CC5" w:rsidRPr="007A6969">
              <w:rPr>
                <w:iCs/>
              </w:rPr>
              <w:t>.</w:t>
            </w:r>
          </w:p>
        </w:tc>
      </w:tr>
      <w:tr w:rsidR="0065029C" w:rsidRPr="00A87CC5" w:rsidTr="0039596B">
        <w:trPr>
          <w:trHeight w:val="542"/>
        </w:trPr>
        <w:tc>
          <w:tcPr>
            <w:tcW w:w="9923" w:type="dxa"/>
          </w:tcPr>
          <w:p w:rsidR="0065029C" w:rsidRPr="00A87CC5" w:rsidRDefault="0065029C" w:rsidP="00C81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65029C" w:rsidRPr="002634D4" w:rsidRDefault="007A6969" w:rsidP="00C81A9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Математичні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системах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розпізнавання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образі</w:t>
            </w:r>
            <w:proofErr w:type="gram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A87CC5" w:rsidP="006B28A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6B28AD">
              <w:rPr>
                <w:b/>
              </w:rPr>
              <w:t>5</w:t>
            </w:r>
            <w:r w:rsidRPr="00F97C21">
              <w:rPr>
                <w:b/>
              </w:rPr>
              <w:t xml:space="preserve">. </w:t>
            </w:r>
            <w:r w:rsidR="006B28AD" w:rsidRPr="00552BA9">
              <w:rPr>
                <w:b/>
                <w:bCs/>
              </w:rPr>
              <w:t xml:space="preserve">Метод потенціалів. </w:t>
            </w:r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6B28AD" w:rsidP="002634D4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eastAsia="Arial"/>
              </w:rPr>
              <w:t>Поняття методу потенціалів</w:t>
            </w:r>
            <w:r w:rsidR="002634D4" w:rsidRPr="004C63B1">
              <w:rPr>
                <w:rFonts w:eastAsia="Arial"/>
              </w:rPr>
              <w:t>.</w:t>
            </w:r>
            <w:r>
              <w:rPr>
                <w:rFonts w:eastAsia="Arial"/>
              </w:rPr>
              <w:t xml:space="preserve"> </w:t>
            </w:r>
            <w:r>
              <w:rPr>
                <w:bCs/>
              </w:rPr>
              <w:t>Процедура методу</w:t>
            </w:r>
            <w:r w:rsidRPr="006B28AD">
              <w:rPr>
                <w:bCs/>
              </w:rPr>
              <w:t xml:space="preserve"> потенціальних функцій</w:t>
            </w:r>
            <w:r w:rsidRPr="006B28AD"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6B28AD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6B28AD">
              <w:rPr>
                <w:b/>
              </w:rPr>
              <w:t>6</w:t>
            </w:r>
            <w:r w:rsidRPr="00F97C21">
              <w:rPr>
                <w:b/>
              </w:rPr>
              <w:t xml:space="preserve">. </w:t>
            </w:r>
            <w:r w:rsidR="006B28AD" w:rsidRPr="00552BA9">
              <w:rPr>
                <w:b/>
                <w:bCs/>
              </w:rPr>
              <w:t>Статистичні методи розпізнавання</w:t>
            </w:r>
            <w:r w:rsidRPr="00F97C21">
              <w:rPr>
                <w:b/>
              </w:rPr>
              <w:t>.</w:t>
            </w:r>
          </w:p>
        </w:tc>
      </w:tr>
      <w:tr w:rsidR="00A87CC5" w:rsidRPr="006B28AD" w:rsidTr="0039596B">
        <w:trPr>
          <w:trHeight w:val="416"/>
        </w:trPr>
        <w:tc>
          <w:tcPr>
            <w:tcW w:w="9923" w:type="dxa"/>
          </w:tcPr>
          <w:p w:rsidR="00A87CC5" w:rsidRPr="006B28AD" w:rsidRDefault="006B28AD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6B28AD">
              <w:rPr>
                <w:rFonts w:eastAsia="Arial"/>
              </w:rPr>
              <w:t xml:space="preserve">Класифікація з використанням функцій правдоподібності. Класифікатор </w:t>
            </w:r>
            <w:proofErr w:type="spellStart"/>
            <w:r w:rsidRPr="006B28AD">
              <w:rPr>
                <w:rFonts w:eastAsia="Arial"/>
              </w:rPr>
              <w:t>Байєса</w:t>
            </w:r>
            <w:proofErr w:type="spellEnd"/>
            <w:r w:rsidRPr="006B28AD">
              <w:rPr>
                <w:rFonts w:eastAsia="Arial"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0C7FD2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6447BE">
              <w:rPr>
                <w:b/>
                <w:bCs/>
              </w:rPr>
              <w:t xml:space="preserve">Тема 7. </w:t>
            </w:r>
            <w:r w:rsidRPr="00552BA9">
              <w:rPr>
                <w:b/>
                <w:bCs/>
              </w:rPr>
              <w:t>Розпізнавання графічних образів</w:t>
            </w:r>
            <w:r w:rsidR="002634D4">
              <w:rPr>
                <w:rFonts w:eastAsia="Arial"/>
                <w:b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0C7FD2" w:rsidRDefault="000C7FD2" w:rsidP="002634D4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0C7FD2">
              <w:rPr>
                <w:bCs/>
              </w:rPr>
              <w:t>Формуванняі</w:t>
            </w:r>
            <w:proofErr w:type="spellEnd"/>
            <w:r w:rsidRPr="000C7FD2">
              <w:rPr>
                <w:bCs/>
              </w:rPr>
              <w:t xml:space="preserve"> представлення зображень. Методи попередньої обробки та нормалізації зображень</w:t>
            </w:r>
            <w:r w:rsidR="002634D4" w:rsidRPr="000C7FD2">
              <w:rPr>
                <w:bCs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0C7FD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0C7FD2">
              <w:rPr>
                <w:b/>
              </w:rPr>
              <w:t>8</w:t>
            </w:r>
            <w:r w:rsidRPr="00F97C21">
              <w:rPr>
                <w:b/>
              </w:rPr>
              <w:t xml:space="preserve">. </w:t>
            </w:r>
            <w:r w:rsidR="000C7FD2" w:rsidRPr="00552BA9">
              <w:rPr>
                <w:b/>
                <w:bCs/>
              </w:rPr>
              <w:t>Структурні методи в теорії розпізнавання</w:t>
            </w:r>
            <w:r w:rsidRPr="00F97C21">
              <w:rPr>
                <w:b/>
              </w:rPr>
              <w:t>.</w:t>
            </w:r>
          </w:p>
        </w:tc>
      </w:tr>
      <w:tr w:rsidR="00A87CC5" w:rsidRPr="000C7FD2" w:rsidTr="0039596B">
        <w:trPr>
          <w:trHeight w:val="416"/>
        </w:trPr>
        <w:tc>
          <w:tcPr>
            <w:tcW w:w="9923" w:type="dxa"/>
          </w:tcPr>
          <w:p w:rsidR="00A87CC5" w:rsidRPr="000C7FD2" w:rsidRDefault="000C7FD2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0C7FD2">
              <w:rPr>
                <w:rFonts w:eastAsia="Arial"/>
              </w:rPr>
              <w:t>Синтаксичне розпізнавання образів. Навчання і граматичний вивід.</w:t>
            </w:r>
            <w:r w:rsidR="00A87CC5" w:rsidRPr="000C7FD2">
              <w:rPr>
                <w:rFonts w:eastAsia="Arial"/>
              </w:rPr>
              <w:t>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0C7FD2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6447BE">
              <w:rPr>
                <w:b/>
                <w:bCs/>
              </w:rPr>
              <w:t xml:space="preserve">Тема 9. </w:t>
            </w:r>
            <w:r w:rsidRPr="00552BA9">
              <w:rPr>
                <w:b/>
                <w:bCs/>
              </w:rPr>
              <w:t>Класифікація систем розпізнавання</w:t>
            </w:r>
            <w:r w:rsidR="002634D4">
              <w:rPr>
                <w:rFonts w:eastAsia="Arial"/>
                <w:b/>
              </w:rPr>
              <w:t>.</w:t>
            </w:r>
          </w:p>
        </w:tc>
      </w:tr>
      <w:tr w:rsidR="002634D4" w:rsidRPr="00E87FE6" w:rsidTr="0039596B">
        <w:trPr>
          <w:trHeight w:val="416"/>
        </w:trPr>
        <w:tc>
          <w:tcPr>
            <w:tcW w:w="9923" w:type="dxa"/>
          </w:tcPr>
          <w:p w:rsidR="002634D4" w:rsidRPr="004C63B1" w:rsidRDefault="000C7FD2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552BA9">
              <w:lastRenderedPageBreak/>
              <w:t xml:space="preserve">Прості системи розпізнавання. Складні системи розпізнавання. </w:t>
            </w:r>
            <w:proofErr w:type="spellStart"/>
            <w:r w:rsidRPr="00552BA9">
              <w:t>Однорівневі</w:t>
            </w:r>
            <w:proofErr w:type="spellEnd"/>
            <w:r w:rsidRPr="00552BA9">
              <w:t xml:space="preserve"> складні системи. Багаторівневі складні системи. Системи без навчання. Системи, що навчаються. Самонавчальні системи.</w:t>
            </w:r>
            <w:r>
              <w:t xml:space="preserve"> </w:t>
            </w:r>
            <w:r w:rsidRPr="00552BA9">
              <w:t>Детерміновані системи. Імовірнісні системи. Логічні системи. Структурні (лінгвістичні) системи. Комбіновані системи. Експертні системи розпізнавання.</w:t>
            </w:r>
          </w:p>
        </w:tc>
      </w:tr>
    </w:tbl>
    <w:p w:rsidR="00A87CC5" w:rsidRPr="000C7FD2" w:rsidRDefault="00A87CC5" w:rsidP="002634D4">
      <w:pPr>
        <w:spacing w:after="2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8 ТЕМАТИЧНИЙ ПЛАН НАВЧАЛЬНОЇ ДИСЦИПЛІНИ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4020"/>
        <w:gridCol w:w="639"/>
        <w:gridCol w:w="552"/>
        <w:gridCol w:w="524"/>
        <w:gridCol w:w="522"/>
        <w:gridCol w:w="575"/>
        <w:gridCol w:w="585"/>
        <w:gridCol w:w="2242"/>
      </w:tblGrid>
      <w:tr w:rsidR="00BE48DB" w:rsidTr="0039596B">
        <w:trPr>
          <w:trHeight w:val="195"/>
        </w:trPr>
        <w:tc>
          <w:tcPr>
            <w:tcW w:w="377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1924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модулів і тем</w:t>
            </w:r>
          </w:p>
        </w:tc>
        <w:tc>
          <w:tcPr>
            <w:tcW w:w="1626" w:type="pct"/>
            <w:gridSpan w:val="6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навчання, кількість годин</w:t>
            </w:r>
          </w:p>
        </w:tc>
        <w:tc>
          <w:tcPr>
            <w:tcW w:w="1073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Література, інформаційні ресурси</w:t>
            </w:r>
          </w:p>
        </w:tc>
      </w:tr>
      <w:tr w:rsidR="00BE48DB" w:rsidTr="00753648">
        <w:trPr>
          <w:trHeight w:val="288"/>
        </w:trPr>
        <w:tc>
          <w:tcPr>
            <w:tcW w:w="377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05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1073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00A3" w:rsidTr="0039596B">
        <w:trPr>
          <w:cantSplit/>
          <w:trHeight w:val="1992"/>
        </w:trPr>
        <w:tc>
          <w:tcPr>
            <w:tcW w:w="377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264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51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250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5" w:type="pct"/>
            <w:textDirection w:val="btLr"/>
            <w:vAlign w:val="center"/>
          </w:tcPr>
          <w:p w:rsidR="00BE48DB" w:rsidRPr="00BE48DB" w:rsidRDefault="00BE48DB" w:rsidP="00C81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80" w:type="pct"/>
            <w:textDirection w:val="btLr"/>
            <w:vAlign w:val="center"/>
          </w:tcPr>
          <w:p w:rsidR="00BE48DB" w:rsidRPr="00BE48DB" w:rsidRDefault="00BE48DB" w:rsidP="00C81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073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6C6" w:rsidRPr="001D56C6" w:rsidTr="0039596B">
        <w:trPr>
          <w:trHeight w:val="264"/>
        </w:trPr>
        <w:tc>
          <w:tcPr>
            <w:tcW w:w="5000" w:type="pct"/>
            <w:gridSpan w:val="9"/>
          </w:tcPr>
          <w:p w:rsidR="001D56C6" w:rsidRPr="001D56C6" w:rsidRDefault="001D56C6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1D56C6" w:rsidRPr="001D56C6" w:rsidRDefault="009B644E" w:rsidP="00753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Термінологія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розпізнавання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образі</w:t>
            </w:r>
            <w:proofErr w:type="gram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383E55" w:rsidRPr="001D56C6" w:rsidTr="0039596B">
        <w:trPr>
          <w:trHeight w:val="264"/>
        </w:trPr>
        <w:tc>
          <w:tcPr>
            <w:tcW w:w="377" w:type="pct"/>
          </w:tcPr>
          <w:p w:rsidR="0065029C" w:rsidRPr="001D56C6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4" w:type="pct"/>
          </w:tcPr>
          <w:p w:rsidR="0065029C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Основні поняття теорії розпізнавання образів</w:t>
            </w:r>
          </w:p>
        </w:tc>
        <w:tc>
          <w:tcPr>
            <w:tcW w:w="306" w:type="pct"/>
          </w:tcPr>
          <w:p w:rsidR="0065029C" w:rsidRPr="001D56C6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27474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95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383E55" w:rsidRPr="001D56C6" w:rsidTr="0039596B">
        <w:trPr>
          <w:trHeight w:val="216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24" w:type="pct"/>
          </w:tcPr>
          <w:p w:rsidR="0065029C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Розробка систем розпізнавання</w:t>
            </w:r>
          </w:p>
        </w:tc>
        <w:tc>
          <w:tcPr>
            <w:tcW w:w="306" w:type="pct"/>
          </w:tcPr>
          <w:p w:rsidR="0065029C" w:rsidRPr="001D56C6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65029C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274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</w:t>
            </w:r>
            <w:r w:rsidR="0027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83E55" w:rsidRPr="001D56C6" w:rsidTr="0039596B">
        <w:trPr>
          <w:trHeight w:val="228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24" w:type="pct"/>
          </w:tcPr>
          <w:p w:rsidR="0065029C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Основні методи розпізнавання образів.</w:t>
            </w:r>
          </w:p>
        </w:tc>
        <w:tc>
          <w:tcPr>
            <w:tcW w:w="306" w:type="pct"/>
          </w:tcPr>
          <w:p w:rsidR="0065029C" w:rsidRPr="001D56C6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65029C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65029C" w:rsidRPr="00811F8E" w:rsidRDefault="00811F8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="00496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4" w:type="pct"/>
          </w:tcPr>
          <w:p w:rsidR="005A0A6E" w:rsidRPr="009B644E" w:rsidRDefault="0027474C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27474C">
              <w:rPr>
                <w:bCs/>
              </w:rPr>
              <w:t>Алгоритми функціонування систем розпізнавання образів</w:t>
            </w:r>
            <w:r w:rsidR="009B644E" w:rsidRPr="009B644E">
              <w:rPr>
                <w:bCs/>
              </w:rPr>
              <w:t>.</w:t>
            </w:r>
          </w:p>
        </w:tc>
        <w:tc>
          <w:tcPr>
            <w:tcW w:w="306" w:type="pct"/>
          </w:tcPr>
          <w:p w:rsidR="005A0A6E" w:rsidRPr="001D56C6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5A0A6E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A0A6E" w:rsidRPr="00811F8E" w:rsidRDefault="00811F8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4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753648" w:rsidRPr="001D56C6" w:rsidTr="004A5771">
        <w:trPr>
          <w:trHeight w:val="228"/>
        </w:trPr>
        <w:tc>
          <w:tcPr>
            <w:tcW w:w="5000" w:type="pct"/>
            <w:gridSpan w:val="9"/>
          </w:tcPr>
          <w:p w:rsidR="00753648" w:rsidRPr="00A87CC5" w:rsidRDefault="00753648" w:rsidP="004A5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753648" w:rsidRPr="001D56C6" w:rsidRDefault="009B644E" w:rsidP="004A57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Математичні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методи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системах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розпізнавання</w:t>
            </w:r>
            <w:proofErr w:type="spellEnd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образі</w:t>
            </w:r>
            <w:proofErr w:type="gramStart"/>
            <w:r w:rsidRPr="007A69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53648" w:rsidRPr="001D56C6" w:rsidTr="0039596B">
        <w:trPr>
          <w:trHeight w:val="228"/>
        </w:trPr>
        <w:tc>
          <w:tcPr>
            <w:tcW w:w="377" w:type="pct"/>
          </w:tcPr>
          <w:p w:rsidR="00753648" w:rsidRDefault="009B644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5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4" w:type="pct"/>
          </w:tcPr>
          <w:p w:rsidR="00753648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Метод потенціалів.</w:t>
            </w:r>
          </w:p>
        </w:tc>
        <w:tc>
          <w:tcPr>
            <w:tcW w:w="306" w:type="pct"/>
          </w:tcPr>
          <w:p w:rsidR="00753648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753648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753648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753648" w:rsidRDefault="0027474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1,2,5,6</w:t>
            </w: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9B644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3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4" w:type="pct"/>
          </w:tcPr>
          <w:p w:rsidR="00E37AA5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Статистичні методи розпізнавання</w:t>
            </w:r>
          </w:p>
        </w:tc>
        <w:tc>
          <w:tcPr>
            <w:tcW w:w="306" w:type="pct"/>
          </w:tcPr>
          <w:p w:rsidR="00E37AA5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E37AA5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Pr="00811F8E" w:rsidRDefault="00811F8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27474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9B644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3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4" w:type="pct"/>
          </w:tcPr>
          <w:p w:rsidR="00E37AA5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Розпізнавання графічних образів</w:t>
            </w:r>
          </w:p>
        </w:tc>
        <w:tc>
          <w:tcPr>
            <w:tcW w:w="306" w:type="pct"/>
          </w:tcPr>
          <w:p w:rsidR="00E37AA5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E37AA5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4969C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9B644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37A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4" w:type="pct"/>
          </w:tcPr>
          <w:p w:rsidR="00E37AA5" w:rsidRPr="009B644E" w:rsidRDefault="009B644E" w:rsidP="009B644E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9B644E">
              <w:rPr>
                <w:bCs/>
              </w:rPr>
              <w:t>Структурні методи в теорії розпізнавання</w:t>
            </w:r>
          </w:p>
        </w:tc>
        <w:tc>
          <w:tcPr>
            <w:tcW w:w="306" w:type="pct"/>
          </w:tcPr>
          <w:p w:rsidR="00E37AA5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" w:type="pct"/>
          </w:tcPr>
          <w:p w:rsidR="00E37AA5" w:rsidRPr="001D56C6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Default="00DE147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Pr="00811F8E" w:rsidRDefault="004969C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7AA5" w:rsidTr="0039596B">
        <w:trPr>
          <w:trHeight w:val="243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</w:tcPr>
          <w:p w:rsidR="00E37AA5" w:rsidRPr="00146794" w:rsidRDefault="00E37AA5" w:rsidP="00BE48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6" w:type="pct"/>
          </w:tcPr>
          <w:p w:rsidR="00E37AA5" w:rsidRDefault="00E37AA5" w:rsidP="003F3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3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4" w:type="pct"/>
          </w:tcPr>
          <w:p w:rsidR="00E37AA5" w:rsidRDefault="00E37AA5" w:rsidP="003F3D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F3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Default="003F3D73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50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2D3" w:rsidRDefault="001F32D3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9 ЛАБОРАТОРНІ РОБОТИ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352"/>
        <w:gridCol w:w="1524"/>
        <w:gridCol w:w="1878"/>
      </w:tblGrid>
      <w:tr w:rsidR="0065029C" w:rsidRPr="001F32D3" w:rsidTr="001D56C6">
        <w:trPr>
          <w:trHeight w:val="252"/>
        </w:trPr>
        <w:tc>
          <w:tcPr>
            <w:tcW w:w="886" w:type="dxa"/>
            <w:vMerge w:val="restart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52" w:type="dxa"/>
            <w:vMerge w:val="restart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лабораторної роботи</w:t>
            </w:r>
          </w:p>
        </w:tc>
        <w:tc>
          <w:tcPr>
            <w:tcW w:w="3402" w:type="dxa"/>
            <w:gridSpan w:val="2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5029C" w:rsidRPr="001F32D3" w:rsidTr="001D56C6">
        <w:trPr>
          <w:trHeight w:val="219"/>
        </w:trPr>
        <w:tc>
          <w:tcPr>
            <w:tcW w:w="886" w:type="dxa"/>
            <w:vMerge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vMerge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78" w:type="dxa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65029C" w:rsidRPr="001F32D3" w:rsidTr="001D56C6">
        <w:trPr>
          <w:trHeight w:val="264"/>
        </w:trPr>
        <w:tc>
          <w:tcPr>
            <w:tcW w:w="886" w:type="dxa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52" w:type="dxa"/>
            <w:vAlign w:val="center"/>
          </w:tcPr>
          <w:p w:rsidR="00DE1476" w:rsidRPr="00DE1476" w:rsidRDefault="00DE1476" w:rsidP="00DE1476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інтерфейсу MATLAB для роботи з нейронними мережами.</w:t>
            </w:r>
          </w:p>
          <w:p w:rsidR="0065029C" w:rsidRPr="001F32D3" w:rsidRDefault="00DE1476" w:rsidP="00DE1476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простих нейронних мереж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24" w:type="dxa"/>
            <w:vAlign w:val="center"/>
          </w:tcPr>
          <w:p w:rsidR="0065029C" w:rsidRPr="001F32D3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29C" w:rsidRPr="001F32D3" w:rsidTr="001D56C6">
        <w:trPr>
          <w:trHeight w:val="240"/>
        </w:trPr>
        <w:tc>
          <w:tcPr>
            <w:tcW w:w="886" w:type="dxa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52" w:type="dxa"/>
            <w:vAlign w:val="center"/>
          </w:tcPr>
          <w:p w:rsidR="0065029C" w:rsidRPr="001F32D3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Розпізнавання друкованих символів у середовищі MATLAB</w:t>
            </w:r>
          </w:p>
        </w:tc>
        <w:tc>
          <w:tcPr>
            <w:tcW w:w="1524" w:type="dxa"/>
            <w:vAlign w:val="center"/>
          </w:tcPr>
          <w:p w:rsidR="0065029C" w:rsidRPr="001F32D3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2" w:type="dxa"/>
            <w:vAlign w:val="center"/>
          </w:tcPr>
          <w:p w:rsidR="00DB40B7" w:rsidRPr="00DE1476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можливостей пакету МATLAB для вирішення задач обробки зображень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52" w:type="dxa"/>
            <w:vAlign w:val="center"/>
          </w:tcPr>
          <w:p w:rsidR="00DB40B7" w:rsidRPr="001F32D3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Просторова обробка растрових зображень</w:t>
            </w:r>
          </w:p>
        </w:tc>
        <w:tc>
          <w:tcPr>
            <w:tcW w:w="1524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352" w:type="dxa"/>
            <w:vAlign w:val="center"/>
          </w:tcPr>
          <w:p w:rsidR="00DB40B7" w:rsidRPr="00DE1476" w:rsidRDefault="00DE1476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Частотна обробка растрових зображень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52" w:type="dxa"/>
            <w:vAlign w:val="center"/>
          </w:tcPr>
          <w:p w:rsidR="00DB40B7" w:rsidRPr="00DE1476" w:rsidRDefault="00DE1476" w:rsidP="00DE1476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Морфологічна обробка зображень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28345E" w:rsidRDefault="00621A64" w:rsidP="00283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E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5E4DF4" w:rsidRPr="0027474C" w:rsidRDefault="00DE1476" w:rsidP="00DE14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74C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до виконання лабораторних робіт з дисципліни «Моделі і методи розпізнавання образів» для здобувачів освітнього ступеня бакалавра спеціальності  126 - «Інформаційні системи та технології» денної форми навчання</w:t>
      </w:r>
      <w:r w:rsidR="00D77681" w:rsidRPr="002747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1A64" w:rsidRDefault="00AD2F29" w:rsidP="005E4D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Посилання:</w:t>
      </w:r>
      <w:r w:rsidRPr="003E7C8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7" w:history="1">
        <w:r w:rsidR="00253AE4" w:rsidRPr="006A651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https://drive.google.com/file/d/1KHlM7ajAjE_HNELIik1ggawWL3qrOB15/view?usp=sharing</w:t>
        </w:r>
      </w:hyperlink>
    </w:p>
    <w:p w:rsidR="00253AE4" w:rsidRPr="00253AE4" w:rsidRDefault="00253AE4" w:rsidP="005E4DF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10 САМОСТІЙНА РОБОТА</w:t>
      </w:r>
    </w:p>
    <w:p w:rsidR="00621A64" w:rsidRPr="00621A64" w:rsidRDefault="00B70040" w:rsidP="000D4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621A64" w:rsidRPr="00621A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вищ</w:t>
      </w:r>
      <w:r w:rsidR="00354BD4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54B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8E" w:rsidRPr="00811F8E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кластер-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F8E" w:rsidRPr="00811F8E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Самоорганізація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без учителя. </w:t>
      </w:r>
    </w:p>
    <w:p w:rsidR="00811F8E" w:rsidRPr="00811F8E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оптимізації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в задачах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нейромереж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F8E" w:rsidRPr="00811F8E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нейромереж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F8E" w:rsidRPr="00811F8E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нейромереж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видобування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B7" w:rsidRDefault="00811F8E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F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F8E">
        <w:rPr>
          <w:rFonts w:ascii="Times New Roman" w:hAnsi="Times New Roman" w:cs="Times New Roman"/>
          <w:sz w:val="24"/>
          <w:szCs w:val="24"/>
        </w:rPr>
        <w:t>станів</w:t>
      </w:r>
      <w:proofErr w:type="spellEnd"/>
      <w:r w:rsidRPr="00811F8E">
        <w:rPr>
          <w:rFonts w:ascii="Times New Roman" w:hAnsi="Times New Roman" w:cs="Times New Roman"/>
          <w:sz w:val="24"/>
          <w:szCs w:val="24"/>
        </w:rPr>
        <w:t>.</w:t>
      </w:r>
    </w:p>
    <w:p w:rsidR="00AD2F29" w:rsidRPr="00811F8E" w:rsidRDefault="00AD2F29" w:rsidP="00AD2F29">
      <w:pPr>
        <w:pStyle w:val="a3"/>
        <w:tabs>
          <w:tab w:val="left" w:pos="1140"/>
        </w:tabs>
        <w:spacing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2F29" w:rsidRPr="00AD2F29" w:rsidRDefault="00AD2F29" w:rsidP="00AD2F2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9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5E4DF4" w:rsidRDefault="00AD2F29" w:rsidP="00AD2F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D2F29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до 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самостійної роботи </w:t>
      </w:r>
      <w:r w:rsidRPr="0027474C">
        <w:rPr>
          <w:rFonts w:ascii="Times New Roman" w:hAnsi="Times New Roman" w:cs="Times New Roman"/>
          <w:sz w:val="24"/>
          <w:szCs w:val="24"/>
          <w:lang w:val="uk-UA"/>
        </w:rPr>
        <w:t>з дисципліни «Моделі і методи розпізнавання образів» для здобувачів освітнього ступеня бакалавра спеціальності  126 - «Інформаційні системи та технології» денної форми навчання.</w:t>
      </w:r>
    </w:p>
    <w:p w:rsidR="00AD2F29" w:rsidRDefault="00AD2F29" w:rsidP="00AD2F29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Посилання:</w:t>
      </w:r>
      <w:r w:rsidR="00253AE4" w:rsidRPr="00253AE4">
        <w:t xml:space="preserve"> </w:t>
      </w:r>
      <w:hyperlink r:id="rId8" w:history="1">
        <w:r w:rsidR="00253AE4" w:rsidRPr="006A651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https://drive.google.com/file/d/1TyzID0CyC4L62TNqzRRAqjyGLAA5QWAy/view?usp=sharing</w:t>
        </w:r>
      </w:hyperlink>
    </w:p>
    <w:p w:rsidR="00AD2F29" w:rsidRDefault="00AD2F29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 СИС</w:t>
      </w:r>
      <w:r w:rsidR="000D456E">
        <w:rPr>
          <w:rFonts w:ascii="Times New Roman" w:hAnsi="Times New Roman" w:cs="Times New Roman"/>
          <w:b/>
          <w:sz w:val="28"/>
          <w:szCs w:val="28"/>
        </w:rPr>
        <w:t>ТЕМА ОЦІНЮВАННЯ НАВЧАЛЬНИХ ДОСЯ</w:t>
      </w:r>
      <w:r w:rsidR="000D456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E4DF4">
        <w:rPr>
          <w:rFonts w:ascii="Times New Roman" w:hAnsi="Times New Roman" w:cs="Times New Roman"/>
          <w:b/>
          <w:sz w:val="28"/>
          <w:szCs w:val="28"/>
        </w:rPr>
        <w:t>НЕНЬ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11.1 МЕТОДИ КОНТРОЛЮ </w:t>
      </w:r>
    </w:p>
    <w:p w:rsidR="000D456E" w:rsidRPr="001E03B1" w:rsidRDefault="001E03B1" w:rsidP="001E03B1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>омаш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ні завдання, лабораторні роботи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та завдання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для самостійної роботи.</w:t>
      </w:r>
    </w:p>
    <w:p w:rsidR="00621A64" w:rsidRDefault="00621A64" w:rsidP="003C5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11.2 ПИТАННЯ ДО ЗАЛІКУ</w:t>
      </w:r>
    </w:p>
    <w:p w:rsidR="007D7646" w:rsidRDefault="007D7646" w:rsidP="007D764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розпізнаванням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образі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розв’язують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розпізнавання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образі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ізняються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кластеризації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розпізнавання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образі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Сформулюйте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гіпотезу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компактності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метричних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функція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ближнього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сусіда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модифікаціях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обирають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параметр k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ближніх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сусіді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еталоном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еталонами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«дерево </w:t>
      </w: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». 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будують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Перелічіть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дерева </w:t>
      </w: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будують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вузол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кількісної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якісної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Яку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гіперплощину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оптимальною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опорних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векторів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опорними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векторами?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знаходять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оптимальну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гіперплощину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лінійно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ідокремлювальних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у SVM?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ядра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опорних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векторі</w:t>
      </w:r>
      <w:proofErr w:type="gramStart"/>
      <w:r w:rsidRPr="00DF650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F65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нелінійних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відокремлювальних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поверхонь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розуміють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якістю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і 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надійності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перенавчання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виявити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задача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кластеризації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Як і з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стандартизують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Перелічіть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ієрархічних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алгомеративних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кластерного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дендрограма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метрики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властивість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редуктивності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різницю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методами К-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середніх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Мак-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Кіна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та Ллойда?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за формою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виділяти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FOREL?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графових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кластеризації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Дайте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коротший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незамкнений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шлях». 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будують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650B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кластеризації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інформативними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650B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застосовних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набору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інформативних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646" w:rsidRPr="00DF650B" w:rsidRDefault="00DF650B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Перелічіть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5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50B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набору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інформативних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650B">
        <w:rPr>
          <w:rFonts w:ascii="Times New Roman" w:hAnsi="Times New Roman" w:cs="Times New Roman"/>
          <w:sz w:val="24"/>
          <w:szCs w:val="24"/>
        </w:rPr>
        <w:t>кластеризації</w:t>
      </w:r>
      <w:proofErr w:type="spellEnd"/>
      <w:r w:rsidRPr="00DF650B">
        <w:rPr>
          <w:rFonts w:ascii="Times New Roman" w:hAnsi="Times New Roman" w:cs="Times New Roman"/>
          <w:sz w:val="24"/>
          <w:szCs w:val="24"/>
        </w:rPr>
        <w:t>.</w:t>
      </w:r>
      <w:r w:rsidR="007D7646" w:rsidRPr="00DF6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56E" w:rsidRPr="007D7646" w:rsidRDefault="000D456E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A64" w:rsidRPr="005E4DF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11.3 КРИТЕРІЇ ОЦІНЮВАННЯ </w:t>
      </w:r>
    </w:p>
    <w:p w:rsidR="00621A6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ДЕННА ФОРМА</w:t>
      </w:r>
    </w:p>
    <w:p w:rsidR="000D456E" w:rsidRDefault="000D456E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Cs/>
          <w:sz w:val="28"/>
          <w:szCs w:val="28"/>
          <w:lang w:val="uk-UA"/>
        </w:rPr>
        <w:t>Оцінюють знання та вміння студентів, виходячи із рівня виконання  домаш</w:t>
      </w:r>
      <w:r>
        <w:rPr>
          <w:rFonts w:ascii="Times New Roman" w:hAnsi="Times New Roman"/>
          <w:bCs/>
          <w:sz w:val="28"/>
          <w:szCs w:val="28"/>
          <w:lang w:val="uk-UA"/>
        </w:rPr>
        <w:t>ніх завдань, лабораторних робіт</w:t>
      </w:r>
      <w:r w:rsidRPr="000D456E">
        <w:rPr>
          <w:rFonts w:ascii="Times New Roman" w:hAnsi="Times New Roman"/>
          <w:bCs/>
          <w:sz w:val="28"/>
          <w:szCs w:val="28"/>
          <w:lang w:val="uk-UA"/>
        </w:rPr>
        <w:t xml:space="preserve"> та завдань для самостійної роботи.</w:t>
      </w:r>
    </w:p>
    <w:p w:rsidR="001E03B1" w:rsidRDefault="001E03B1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950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766"/>
        <w:gridCol w:w="229"/>
        <w:gridCol w:w="567"/>
        <w:gridCol w:w="411"/>
        <w:gridCol w:w="440"/>
        <w:gridCol w:w="449"/>
        <w:gridCol w:w="401"/>
        <w:gridCol w:w="811"/>
        <w:gridCol w:w="182"/>
        <w:gridCol w:w="992"/>
        <w:gridCol w:w="6"/>
        <w:gridCol w:w="844"/>
        <w:gridCol w:w="1089"/>
        <w:gridCol w:w="926"/>
        <w:gridCol w:w="803"/>
      </w:tblGrid>
      <w:tr w:rsidR="001E03B1" w:rsidTr="001E03B1">
        <w:trPr>
          <w:trHeight w:val="464"/>
        </w:trPr>
        <w:tc>
          <w:tcPr>
            <w:tcW w:w="86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tabs>
                <w:tab w:val="left" w:pos="664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Поточне тестування та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самостійна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робота(100 балів)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8" w:lineRule="exact"/>
              <w:ind w:left="110" w:righ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</w:tr>
      <w:tr w:rsidR="001E03B1" w:rsidTr="001E03B1">
        <w:trPr>
          <w:trHeight w:val="287"/>
        </w:trPr>
        <w:tc>
          <w:tcPr>
            <w:tcW w:w="7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B1" w:rsidRDefault="001E03B1">
            <w:pPr>
              <w:pStyle w:val="TableParagraph"/>
              <w:spacing w:line="310" w:lineRule="exact"/>
              <w:ind w:left="974" w:right="97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Лекційні заняття </w:t>
            </w:r>
            <w:r>
              <w:rPr>
                <w:sz w:val="24"/>
                <w:szCs w:val="24"/>
              </w:rPr>
              <w:t>(теоретичний матеріал) 52 бали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B1" w:rsidRDefault="001E03B1">
            <w:pPr>
              <w:pStyle w:val="TableParagraph"/>
              <w:spacing w:line="315" w:lineRule="exact"/>
              <w:ind w:left="2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B1" w:rsidRDefault="001E03B1" w:rsidP="001E03B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балів</w:t>
            </w:r>
          </w:p>
        </w:tc>
      </w:tr>
      <w:tr w:rsidR="001E03B1" w:rsidTr="001E03B1">
        <w:trPr>
          <w:trHeight w:val="3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Т9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3B1" w:rsidRDefault="001E03B1" w:rsidP="001E03B1">
            <w:pPr>
              <w:pStyle w:val="TableParagraph"/>
              <w:spacing w:before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E03B1" w:rsidRDefault="001E03B1" w:rsidP="001E03B1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балів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E03B1" w:rsidTr="001E03B1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left="88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E03B1" w:rsidTr="001E03B1">
        <w:trPr>
          <w:trHeight w:val="387"/>
        </w:trPr>
        <w:tc>
          <w:tcPr>
            <w:tcW w:w="77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3B1" w:rsidRDefault="001E03B1">
            <w:pPr>
              <w:pStyle w:val="TableParagraph"/>
              <w:spacing w:line="310" w:lineRule="exact"/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Лабораторні роботи </w:t>
            </w:r>
            <w:r>
              <w:rPr>
                <w:sz w:val="24"/>
                <w:szCs w:val="24"/>
              </w:rPr>
              <w:t>(48 балів)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E03B1" w:rsidTr="001E03B1">
        <w:trPr>
          <w:trHeight w:val="137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06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06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09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0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19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E03B1" w:rsidTr="001E03B1">
        <w:trPr>
          <w:trHeight w:val="325"/>
        </w:trPr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pStyle w:val="TableParagraph"/>
              <w:spacing w:line="221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3B1" w:rsidRDefault="001E03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1E03B1" w:rsidRPr="000D456E" w:rsidRDefault="001E03B1" w:rsidP="000D456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6E" w:rsidRPr="000D456E" w:rsidRDefault="000D456E" w:rsidP="000D456E">
      <w:pPr>
        <w:ind w:left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4726" w:rsidRDefault="009F4726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Шкала оцінювання:</w:t>
      </w:r>
    </w:p>
    <w:p w:rsidR="000D456E" w:rsidRP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355"/>
        <w:gridCol w:w="2257"/>
        <w:gridCol w:w="2425"/>
      </w:tblGrid>
      <w:tr w:rsidR="000D456E" w:rsidRPr="00404F21" w:rsidTr="009F4726">
        <w:trPr>
          <w:trHeight w:val="556"/>
        </w:trPr>
        <w:tc>
          <w:tcPr>
            <w:tcW w:w="2699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4612" w:type="dxa"/>
            <w:gridSpan w:val="2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навчального закладу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ECTS</w:t>
            </w:r>
          </w:p>
        </w:tc>
      </w:tr>
      <w:tr w:rsidR="000D456E" w:rsidRPr="00404F21" w:rsidTr="009F4726">
        <w:trPr>
          <w:trHeight w:val="272"/>
        </w:trPr>
        <w:tc>
          <w:tcPr>
            <w:tcW w:w="2699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Відмінно </w:t>
            </w:r>
          </w:p>
        </w:tc>
        <w:tc>
          <w:tcPr>
            <w:tcW w:w="235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А</w:t>
            </w:r>
          </w:p>
        </w:tc>
      </w:tr>
      <w:tr w:rsidR="000D456E" w:rsidRPr="00404F21" w:rsidTr="009F4726">
        <w:trPr>
          <w:trHeight w:val="272"/>
        </w:trPr>
        <w:tc>
          <w:tcPr>
            <w:tcW w:w="2699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Добре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55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75-89</w:t>
            </w: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85-89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В</w:t>
            </w:r>
          </w:p>
        </w:tc>
      </w:tr>
      <w:tr w:rsidR="000D456E" w:rsidRPr="00404F21" w:rsidTr="009F4726">
        <w:trPr>
          <w:trHeight w:val="124"/>
        </w:trPr>
        <w:tc>
          <w:tcPr>
            <w:tcW w:w="2699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75-84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С</w:t>
            </w:r>
          </w:p>
        </w:tc>
      </w:tr>
      <w:tr w:rsidR="000D456E" w:rsidRPr="00404F21" w:rsidTr="009F4726">
        <w:trPr>
          <w:trHeight w:val="272"/>
        </w:trPr>
        <w:tc>
          <w:tcPr>
            <w:tcW w:w="2699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Задовільно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55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60-74</w:t>
            </w: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67-74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D</w:t>
            </w:r>
          </w:p>
        </w:tc>
      </w:tr>
      <w:tr w:rsidR="000D456E" w:rsidRPr="00404F21" w:rsidTr="009F4726">
        <w:trPr>
          <w:trHeight w:val="124"/>
        </w:trPr>
        <w:tc>
          <w:tcPr>
            <w:tcW w:w="2699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60-66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E </w:t>
            </w:r>
          </w:p>
        </w:tc>
      </w:tr>
      <w:tr w:rsidR="000D456E" w:rsidRPr="00404F21" w:rsidTr="009F4726">
        <w:trPr>
          <w:trHeight w:val="707"/>
        </w:trPr>
        <w:tc>
          <w:tcPr>
            <w:tcW w:w="2699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можливістю повторного складання)</w:t>
            </w:r>
          </w:p>
        </w:tc>
        <w:tc>
          <w:tcPr>
            <w:tcW w:w="235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FX</w:t>
            </w:r>
          </w:p>
        </w:tc>
      </w:tr>
      <w:tr w:rsidR="000D456E" w:rsidRPr="00404F21" w:rsidTr="009F4726">
        <w:trPr>
          <w:trHeight w:val="828"/>
        </w:trPr>
        <w:tc>
          <w:tcPr>
            <w:tcW w:w="2699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обов’язковим повторним курсом)</w:t>
            </w:r>
          </w:p>
        </w:tc>
        <w:tc>
          <w:tcPr>
            <w:tcW w:w="235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257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42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</w:t>
            </w:r>
          </w:p>
        </w:tc>
      </w:tr>
    </w:tbl>
    <w:p w:rsidR="000D456E" w:rsidRPr="005333EF" w:rsidRDefault="000D456E" w:rsidP="000D456E">
      <w:pPr>
        <w:ind w:left="705"/>
        <w:rPr>
          <w:rFonts w:ascii="Times New Roman" w:hAnsi="Times New Roman"/>
          <w:b/>
          <w:bCs/>
          <w:szCs w:val="28"/>
          <w:lang w:val="uk-UA"/>
        </w:rPr>
      </w:pPr>
    </w:p>
    <w:p w:rsidR="000D456E" w:rsidRPr="000D456E" w:rsidRDefault="000D456E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12 РЕКОМЕНДОВАНА ЛІТЕРАТУРА</w:t>
      </w: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:rsidR="003558F8" w:rsidRPr="003558F8" w:rsidRDefault="003558F8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58F8">
        <w:rPr>
          <w:rFonts w:ascii="Times New Roman" w:hAnsi="Times New Roman" w:cs="Times New Roman"/>
          <w:sz w:val="28"/>
          <w:szCs w:val="28"/>
        </w:rPr>
        <w:t>Патрик Э. Основы теории распознавания образов. – М.: Советское Радио, 1980. – 408 с.</w:t>
      </w:r>
    </w:p>
    <w:p w:rsidR="003558F8" w:rsidRPr="003558F8" w:rsidRDefault="003558F8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558F8">
        <w:rPr>
          <w:rFonts w:ascii="Times New Roman" w:hAnsi="Times New Roman" w:cs="Times New Roman"/>
          <w:sz w:val="28"/>
          <w:szCs w:val="28"/>
        </w:rPr>
        <w:t>Фукунага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К. Введение в статистическую теорию распознавания образов. – М.: Наука, 1979. – 368с.</w:t>
      </w:r>
    </w:p>
    <w:p w:rsidR="003558F8" w:rsidRPr="003558F8" w:rsidRDefault="004969C5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Дуда Р. Распознавание образов и анализ сцен / Р. Дуда – М.: Книга по Требованию, 2013. – 508 с.</w:t>
      </w:r>
    </w:p>
    <w:p w:rsidR="003558F8" w:rsidRPr="003558F8" w:rsidRDefault="003558F8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558F8">
        <w:rPr>
          <w:rFonts w:ascii="Times New Roman" w:hAnsi="Times New Roman" w:cs="Times New Roman"/>
          <w:sz w:val="28"/>
          <w:szCs w:val="28"/>
        </w:rPr>
        <w:t>Шлезингер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3558F8">
        <w:rPr>
          <w:rFonts w:ascii="Times New Roman" w:hAnsi="Times New Roman" w:cs="Times New Roman"/>
          <w:sz w:val="28"/>
          <w:szCs w:val="28"/>
        </w:rPr>
        <w:t>Главач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В. Десять лекций по статистическому и структурному распознаванию. – Киев: Наук. думка, 2004. – 546 с.</w:t>
      </w:r>
    </w:p>
    <w:p w:rsidR="003558F8" w:rsidRPr="003558F8" w:rsidRDefault="003558F8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58F8">
        <w:rPr>
          <w:rFonts w:ascii="Times New Roman" w:hAnsi="Times New Roman" w:cs="Times New Roman"/>
          <w:sz w:val="28"/>
          <w:szCs w:val="28"/>
        </w:rPr>
        <w:t>Хайкин С. Нейронные сети: полный курс – М.: Вильямс, 2006. – 1</w:t>
      </w:r>
      <w:r w:rsidR="004969C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558F8">
        <w:rPr>
          <w:rFonts w:ascii="Times New Roman" w:hAnsi="Times New Roman" w:cs="Times New Roman"/>
          <w:sz w:val="28"/>
          <w:szCs w:val="28"/>
        </w:rPr>
        <w:t>4 с.</w:t>
      </w:r>
    </w:p>
    <w:p w:rsidR="00621A64" w:rsidRPr="005E4DF4" w:rsidRDefault="00621A64" w:rsidP="009F4726">
      <w:p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</w:p>
    <w:p w:rsidR="003558F8" w:rsidRPr="003558F8" w:rsidRDefault="003558F8" w:rsidP="009F4726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558F8">
        <w:rPr>
          <w:rFonts w:ascii="Times New Roman" w:hAnsi="Times New Roman" w:cs="Times New Roman"/>
          <w:sz w:val="28"/>
          <w:szCs w:val="28"/>
        </w:rPr>
        <w:t>Маннинг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3558F8">
        <w:rPr>
          <w:rFonts w:ascii="Times New Roman" w:hAnsi="Times New Roman" w:cs="Times New Roman"/>
          <w:sz w:val="28"/>
          <w:szCs w:val="28"/>
        </w:rPr>
        <w:t>Рагхаван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П., </w:t>
      </w:r>
      <w:proofErr w:type="spellStart"/>
      <w:r w:rsidRPr="003558F8">
        <w:rPr>
          <w:rFonts w:ascii="Times New Roman" w:hAnsi="Times New Roman" w:cs="Times New Roman"/>
          <w:sz w:val="28"/>
          <w:szCs w:val="28"/>
        </w:rPr>
        <w:t>Шютце</w:t>
      </w:r>
      <w:proofErr w:type="spellEnd"/>
      <w:r w:rsidRPr="003558F8">
        <w:rPr>
          <w:rFonts w:ascii="Times New Roman" w:hAnsi="Times New Roman" w:cs="Times New Roman"/>
          <w:sz w:val="28"/>
          <w:szCs w:val="28"/>
        </w:rPr>
        <w:t xml:space="preserve"> Х. Введение в информационный поиск. – М.: Вильямс, 2011. – 528 с.</w:t>
      </w:r>
    </w:p>
    <w:sectPr w:rsidR="003558F8" w:rsidRPr="003558F8" w:rsidSect="00253AE4">
      <w:pgSz w:w="12240" w:h="15840"/>
      <w:pgMar w:top="851" w:right="90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190CDE6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77465F00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B07B8F"/>
    <w:multiLevelType w:val="hybridMultilevel"/>
    <w:tmpl w:val="CC6034AA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6F7D"/>
    <w:multiLevelType w:val="hybridMultilevel"/>
    <w:tmpl w:val="A50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296"/>
    <w:multiLevelType w:val="hybridMultilevel"/>
    <w:tmpl w:val="A914D64A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16DB"/>
    <w:multiLevelType w:val="hybridMultilevel"/>
    <w:tmpl w:val="9182B3B8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0BBA"/>
    <w:multiLevelType w:val="hybridMultilevel"/>
    <w:tmpl w:val="44B4104A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>
    <w:nsid w:val="467E1DB0"/>
    <w:multiLevelType w:val="hybridMultilevel"/>
    <w:tmpl w:val="448C1DB4"/>
    <w:lvl w:ilvl="0" w:tplc="BB4CFD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76A06"/>
    <w:multiLevelType w:val="hybridMultilevel"/>
    <w:tmpl w:val="7CD8C630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B3D"/>
    <w:multiLevelType w:val="hybridMultilevel"/>
    <w:tmpl w:val="9182B3B8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62E0"/>
    <w:multiLevelType w:val="hybridMultilevel"/>
    <w:tmpl w:val="012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E664E"/>
    <w:multiLevelType w:val="hybridMultilevel"/>
    <w:tmpl w:val="8E200084"/>
    <w:lvl w:ilvl="0" w:tplc="4A46C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5518D"/>
    <w:multiLevelType w:val="hybridMultilevel"/>
    <w:tmpl w:val="BAE448DA"/>
    <w:lvl w:ilvl="0" w:tplc="03F06F20">
      <w:start w:val="1"/>
      <w:numFmt w:val="decimal"/>
      <w:lvlText w:val="%1."/>
      <w:lvlJc w:val="center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>
    <w:nsid w:val="7FEC4427"/>
    <w:multiLevelType w:val="hybridMultilevel"/>
    <w:tmpl w:val="9E2474F6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4"/>
    <w:rsid w:val="0000030D"/>
    <w:rsid w:val="000048F5"/>
    <w:rsid w:val="00071D63"/>
    <w:rsid w:val="000C7FD2"/>
    <w:rsid w:val="000D456E"/>
    <w:rsid w:val="0010076E"/>
    <w:rsid w:val="00107346"/>
    <w:rsid w:val="00146794"/>
    <w:rsid w:val="0015172B"/>
    <w:rsid w:val="001A22D2"/>
    <w:rsid w:val="001B08F4"/>
    <w:rsid w:val="001B6ED8"/>
    <w:rsid w:val="001C189E"/>
    <w:rsid w:val="001D56C6"/>
    <w:rsid w:val="001E03B1"/>
    <w:rsid w:val="001F32D3"/>
    <w:rsid w:val="00253AE4"/>
    <w:rsid w:val="002634D4"/>
    <w:rsid w:val="0027474C"/>
    <w:rsid w:val="0028345E"/>
    <w:rsid w:val="00354BD4"/>
    <w:rsid w:val="003558F8"/>
    <w:rsid w:val="00383E55"/>
    <w:rsid w:val="003921CD"/>
    <w:rsid w:val="0039596B"/>
    <w:rsid w:val="003B09B8"/>
    <w:rsid w:val="003C5EDE"/>
    <w:rsid w:val="003E7C85"/>
    <w:rsid w:val="003F3D73"/>
    <w:rsid w:val="0042379D"/>
    <w:rsid w:val="004652DD"/>
    <w:rsid w:val="00467428"/>
    <w:rsid w:val="004969C5"/>
    <w:rsid w:val="004F7BED"/>
    <w:rsid w:val="0057570D"/>
    <w:rsid w:val="005A00A3"/>
    <w:rsid w:val="005A0A6E"/>
    <w:rsid w:val="005C035E"/>
    <w:rsid w:val="005E4DF4"/>
    <w:rsid w:val="00621A64"/>
    <w:rsid w:val="0065029C"/>
    <w:rsid w:val="0066225B"/>
    <w:rsid w:val="006B28AD"/>
    <w:rsid w:val="006E5A13"/>
    <w:rsid w:val="006F28C2"/>
    <w:rsid w:val="00716971"/>
    <w:rsid w:val="00742FCC"/>
    <w:rsid w:val="00753648"/>
    <w:rsid w:val="00772A35"/>
    <w:rsid w:val="007A6969"/>
    <w:rsid w:val="007D7646"/>
    <w:rsid w:val="007E0BE5"/>
    <w:rsid w:val="00811F8E"/>
    <w:rsid w:val="008128E4"/>
    <w:rsid w:val="00862691"/>
    <w:rsid w:val="008916CB"/>
    <w:rsid w:val="008A1383"/>
    <w:rsid w:val="009341E5"/>
    <w:rsid w:val="00955C68"/>
    <w:rsid w:val="009B644E"/>
    <w:rsid w:val="009F4726"/>
    <w:rsid w:val="009F68C8"/>
    <w:rsid w:val="00A87CC5"/>
    <w:rsid w:val="00AD2F29"/>
    <w:rsid w:val="00B45743"/>
    <w:rsid w:val="00B70040"/>
    <w:rsid w:val="00B8285A"/>
    <w:rsid w:val="00BA56B5"/>
    <w:rsid w:val="00BC5912"/>
    <w:rsid w:val="00BE0269"/>
    <w:rsid w:val="00BE48DB"/>
    <w:rsid w:val="00C44949"/>
    <w:rsid w:val="00C81A9A"/>
    <w:rsid w:val="00CB3F0C"/>
    <w:rsid w:val="00D0320D"/>
    <w:rsid w:val="00D41159"/>
    <w:rsid w:val="00D46934"/>
    <w:rsid w:val="00D77681"/>
    <w:rsid w:val="00DB40B7"/>
    <w:rsid w:val="00DE1476"/>
    <w:rsid w:val="00DF2B59"/>
    <w:rsid w:val="00DF4884"/>
    <w:rsid w:val="00DF650B"/>
    <w:rsid w:val="00E33F3C"/>
    <w:rsid w:val="00E37953"/>
    <w:rsid w:val="00E37AA5"/>
    <w:rsid w:val="00E435FD"/>
    <w:rsid w:val="00E46EEE"/>
    <w:rsid w:val="00E87FE6"/>
    <w:rsid w:val="00E92196"/>
    <w:rsid w:val="00ED299A"/>
    <w:rsid w:val="00EF79A8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03B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1E03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03B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1E03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yzID0CyC4L62TNqzRRAqjyGLAA5QWAy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KHlM7ajAjE_HNELIik1ggawWL3qrOB1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dtu.edu.ua/fitis/kitp/staff/item/7348-sipko-olena-mykola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dcterms:created xsi:type="dcterms:W3CDTF">2020-02-24T09:41:00Z</dcterms:created>
  <dcterms:modified xsi:type="dcterms:W3CDTF">2020-03-02T11:40:00Z</dcterms:modified>
</cp:coreProperties>
</file>