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0A" w:rsidRDefault="00E610D9">
      <w:pPr>
        <w:spacing w:after="0" w:line="360" w:lineRule="auto"/>
        <w:ind w:firstLine="425"/>
        <w:rPr>
          <w:rFonts w:ascii="Times New Roman" w:eastAsia="Times New Roman" w:hAnsi="Times New Roman" w:cs="Times New Roman"/>
          <w:b/>
          <w:sz w:val="28"/>
        </w:rPr>
      </w:pPr>
      <w:r>
        <w:rPr>
          <w:rFonts w:ascii="Times New Roman" w:eastAsia="Times New Roman" w:hAnsi="Times New Roman" w:cs="Times New Roman"/>
          <w:b/>
          <w:sz w:val="28"/>
        </w:rPr>
        <w:t>УДК 811.161.2-38'276.6:001</w:t>
      </w:r>
    </w:p>
    <w:p w:rsidR="001A590A" w:rsidRDefault="001A590A">
      <w:pPr>
        <w:spacing w:after="0" w:line="360" w:lineRule="auto"/>
        <w:ind w:firstLine="425"/>
        <w:rPr>
          <w:rFonts w:ascii="Times New Roman" w:eastAsia="Times New Roman" w:hAnsi="Times New Roman" w:cs="Times New Roman"/>
          <w:b/>
          <w:sz w:val="28"/>
        </w:rPr>
      </w:pPr>
    </w:p>
    <w:p w:rsidR="001A590A" w:rsidRDefault="00E610D9">
      <w:pPr>
        <w:spacing w:after="0"/>
        <w:ind w:firstLine="425"/>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Г.М. Дядюра, кандидат філологічних наук,</w:t>
      </w:r>
    </w:p>
    <w:p w:rsidR="001A590A" w:rsidRDefault="0010086D" w:rsidP="0010086D">
      <w:pPr>
        <w:spacing w:after="0"/>
        <w:ind w:left="1416"/>
        <w:jc w:val="center"/>
        <w:rPr>
          <w:rFonts w:ascii="Times New Roman" w:eastAsia="Times New Roman" w:hAnsi="Times New Roman" w:cs="Times New Roman"/>
          <w:b/>
          <w:sz w:val="28"/>
        </w:rPr>
      </w:pPr>
      <w:r>
        <w:rPr>
          <w:rFonts w:ascii="Times New Roman" w:eastAsia="Times New Roman" w:hAnsi="Times New Roman" w:cs="Times New Roman"/>
          <w:b/>
          <w:sz w:val="28"/>
          <w:lang w:val="uk-UA"/>
        </w:rPr>
        <w:t xml:space="preserve">        </w:t>
      </w:r>
      <w:r w:rsidR="00E610D9">
        <w:rPr>
          <w:rFonts w:ascii="Times New Roman" w:eastAsia="Times New Roman" w:hAnsi="Times New Roman" w:cs="Times New Roman"/>
          <w:b/>
          <w:sz w:val="28"/>
        </w:rPr>
        <w:t xml:space="preserve">доцент Черкаського </w:t>
      </w:r>
      <w:proofErr w:type="gramStart"/>
      <w:r w:rsidR="00E610D9">
        <w:rPr>
          <w:rFonts w:ascii="Times New Roman" w:eastAsia="Times New Roman" w:hAnsi="Times New Roman" w:cs="Times New Roman"/>
          <w:b/>
          <w:sz w:val="28"/>
        </w:rPr>
        <w:t>державного</w:t>
      </w:r>
      <w:proofErr w:type="gramEnd"/>
    </w:p>
    <w:p w:rsidR="001A590A" w:rsidRDefault="00E610D9">
      <w:pPr>
        <w:spacing w:after="0"/>
        <w:ind w:firstLine="425"/>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технологічного університету</w:t>
      </w:r>
    </w:p>
    <w:p w:rsidR="001A590A" w:rsidRDefault="00E610D9">
      <w:pPr>
        <w:spacing w:after="0"/>
        <w:ind w:firstLine="425"/>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Д.М. Колесник, кандидат філологічних наук,</w:t>
      </w:r>
    </w:p>
    <w:p w:rsidR="001A590A" w:rsidRDefault="00E610D9">
      <w:pPr>
        <w:spacing w:after="0"/>
        <w:ind w:firstLine="425"/>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доцент Черкаського </w:t>
      </w:r>
      <w:proofErr w:type="gramStart"/>
      <w:r>
        <w:rPr>
          <w:rFonts w:ascii="Times New Roman" w:eastAsia="Times New Roman" w:hAnsi="Times New Roman" w:cs="Times New Roman"/>
          <w:b/>
          <w:sz w:val="28"/>
        </w:rPr>
        <w:t>державного</w:t>
      </w:r>
      <w:proofErr w:type="gramEnd"/>
    </w:p>
    <w:p w:rsidR="001A590A" w:rsidRDefault="00E610D9">
      <w:pPr>
        <w:spacing w:after="0"/>
        <w:ind w:firstLine="425"/>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технологічного університету</w:t>
      </w:r>
    </w:p>
    <w:p w:rsidR="001A590A" w:rsidRPr="0010086D" w:rsidRDefault="001A590A" w:rsidP="0010086D">
      <w:pPr>
        <w:spacing w:after="0" w:line="360" w:lineRule="auto"/>
        <w:rPr>
          <w:rFonts w:ascii="Times New Roman" w:eastAsia="Times New Roman" w:hAnsi="Times New Roman" w:cs="Times New Roman"/>
          <w:b/>
          <w:sz w:val="28"/>
          <w:lang w:val="uk-UA"/>
        </w:rPr>
      </w:pPr>
    </w:p>
    <w:p w:rsidR="001A590A" w:rsidRDefault="00E610D9">
      <w:pPr>
        <w:spacing w:after="0" w:line="360" w:lineRule="auto"/>
        <w:ind w:firstLine="425"/>
        <w:jc w:val="center"/>
        <w:rPr>
          <w:rFonts w:ascii="Times New Roman" w:eastAsia="Times New Roman" w:hAnsi="Times New Roman" w:cs="Times New Roman"/>
          <w:b/>
          <w:sz w:val="28"/>
        </w:rPr>
      </w:pPr>
      <w:r>
        <w:rPr>
          <w:rFonts w:ascii="Times New Roman" w:eastAsia="Times New Roman" w:hAnsi="Times New Roman" w:cs="Times New Roman"/>
          <w:b/>
          <w:sz w:val="28"/>
        </w:rPr>
        <w:t>ЗАСОБИ ЕКСПРЕСИВНОСТІ В НАУКОВИХ ТЕКСТАХ</w:t>
      </w:r>
    </w:p>
    <w:p w:rsidR="001A590A" w:rsidRPr="004A23BC" w:rsidRDefault="00E610D9" w:rsidP="004A23BC">
      <w:pPr>
        <w:spacing w:after="0" w:line="360" w:lineRule="auto"/>
        <w:ind w:firstLine="425"/>
        <w:jc w:val="both"/>
        <w:rPr>
          <w:rFonts w:ascii="Times New Roman" w:eastAsia="Times New Roman" w:hAnsi="Times New Roman" w:cs="Times New Roman"/>
          <w:i/>
          <w:sz w:val="28"/>
        </w:rPr>
      </w:pPr>
      <w:r>
        <w:rPr>
          <w:rFonts w:ascii="Times New Roman" w:eastAsia="Times New Roman" w:hAnsi="Times New Roman" w:cs="Times New Roman"/>
          <w:i/>
          <w:sz w:val="28"/>
        </w:rPr>
        <w:t>У</w:t>
      </w:r>
      <w:r>
        <w:rPr>
          <w:rFonts w:ascii="Times New Roman" w:eastAsia="Times New Roman" w:hAnsi="Times New Roman" w:cs="Times New Roman"/>
          <w:b/>
          <w:i/>
          <w:sz w:val="28"/>
        </w:rPr>
        <w:t xml:space="preserve"> </w:t>
      </w:r>
      <w:r>
        <w:rPr>
          <w:rFonts w:ascii="Times New Roman" w:eastAsia="Times New Roman" w:hAnsi="Times New Roman" w:cs="Times New Roman"/>
          <w:i/>
          <w:sz w:val="28"/>
        </w:rPr>
        <w:t>статті проаналізовано катег</w:t>
      </w:r>
      <w:r w:rsidR="0010086D">
        <w:rPr>
          <w:rFonts w:ascii="Times New Roman" w:eastAsia="Times New Roman" w:hAnsi="Times New Roman" w:cs="Times New Roman"/>
          <w:i/>
          <w:sz w:val="28"/>
        </w:rPr>
        <w:t>орію експресивності та</w:t>
      </w:r>
      <w:r>
        <w:rPr>
          <w:rFonts w:ascii="Times New Roman" w:eastAsia="Times New Roman" w:hAnsi="Times New Roman" w:cs="Times New Roman"/>
          <w:i/>
          <w:sz w:val="28"/>
        </w:rPr>
        <w:t xml:space="preserve"> її складових: емоційності та образності в наукових текстах. Виокремлено поняття</w:t>
      </w:r>
      <w:r w:rsidR="00731C0F">
        <w:rPr>
          <w:rFonts w:ascii="Times New Roman" w:eastAsia="Times New Roman" w:hAnsi="Times New Roman" w:cs="Times New Roman"/>
          <w:i/>
          <w:sz w:val="28"/>
        </w:rPr>
        <w:t xml:space="preserve"> емотивності та емоціогенності:</w:t>
      </w:r>
      <w:r w:rsidR="00731C0F" w:rsidRPr="00731C0F">
        <w:rPr>
          <w:rFonts w:ascii="Times New Roman" w:eastAsia="Times New Roman" w:hAnsi="Times New Roman" w:cs="Times New Roman"/>
          <w:i/>
          <w:sz w:val="28"/>
        </w:rPr>
        <w:t xml:space="preserve"> </w:t>
      </w:r>
      <w:r w:rsidR="00731C0F">
        <w:rPr>
          <w:rFonts w:ascii="Times New Roman" w:eastAsia="Times New Roman" w:hAnsi="Times New Roman" w:cs="Times New Roman"/>
          <w:i/>
          <w:sz w:val="28"/>
        </w:rPr>
        <w:t>емоційність</w:t>
      </w:r>
      <w:r w:rsidR="00731C0F" w:rsidRPr="00731C0F">
        <w:rPr>
          <w:rFonts w:ascii="Times New Roman" w:eastAsia="Times New Roman" w:hAnsi="Times New Roman" w:cs="Times New Roman"/>
          <w:i/>
          <w:sz w:val="28"/>
        </w:rPr>
        <w:t xml:space="preserve"> </w:t>
      </w:r>
      <w:r>
        <w:rPr>
          <w:rFonts w:ascii="Times New Roman" w:eastAsia="Times New Roman" w:hAnsi="Times New Roman" w:cs="Times New Roman"/>
          <w:i/>
          <w:sz w:val="28"/>
        </w:rPr>
        <w:t>–</w:t>
      </w:r>
      <w:r w:rsidR="00731C0F" w:rsidRPr="00731C0F">
        <w:rPr>
          <w:rFonts w:ascii="Times New Roman" w:eastAsia="Times New Roman" w:hAnsi="Times New Roman" w:cs="Times New Roman"/>
          <w:i/>
          <w:sz w:val="28"/>
        </w:rPr>
        <w:t xml:space="preserve"> </w:t>
      </w:r>
      <w:r>
        <w:rPr>
          <w:rFonts w:ascii="Times New Roman" w:eastAsia="Times New Roman" w:hAnsi="Times New Roman" w:cs="Times New Roman"/>
          <w:i/>
          <w:sz w:val="28"/>
        </w:rPr>
        <w:t xml:space="preserve">характеристика особистості, її стану, якостей та </w:t>
      </w:r>
      <w:proofErr w:type="gramStart"/>
      <w:r>
        <w:rPr>
          <w:rFonts w:ascii="Times New Roman" w:eastAsia="Times New Roman" w:hAnsi="Times New Roman" w:cs="Times New Roman"/>
          <w:i/>
          <w:sz w:val="28"/>
        </w:rPr>
        <w:t>р</w:t>
      </w:r>
      <w:proofErr w:type="gramEnd"/>
      <w:r>
        <w:rPr>
          <w:rFonts w:ascii="Times New Roman" w:eastAsia="Times New Roman" w:hAnsi="Times New Roman" w:cs="Times New Roman"/>
          <w:i/>
          <w:sz w:val="28"/>
        </w:rPr>
        <w:t>івня її емоційної сфери. Емотивність – лінгв</w:t>
      </w:r>
      <w:r w:rsidR="00587733">
        <w:rPr>
          <w:rFonts w:ascii="Times New Roman" w:eastAsia="Times New Roman" w:hAnsi="Times New Roman" w:cs="Times New Roman"/>
          <w:i/>
          <w:sz w:val="28"/>
          <w:lang w:val="uk-UA"/>
        </w:rPr>
        <w:t>і</w:t>
      </w:r>
      <w:r>
        <w:rPr>
          <w:rFonts w:ascii="Times New Roman" w:eastAsia="Times New Roman" w:hAnsi="Times New Roman" w:cs="Times New Roman"/>
          <w:i/>
          <w:sz w:val="28"/>
        </w:rPr>
        <w:t>стична характеристика тексту як сукупності мовних одиниць, здатних викликати емоційний ефект, тобто викликати в реципієнта ві</w:t>
      </w:r>
      <w:r w:rsidR="00731C0F">
        <w:rPr>
          <w:rFonts w:ascii="Times New Roman" w:eastAsia="Times New Roman" w:hAnsi="Times New Roman" w:cs="Times New Roman"/>
          <w:i/>
          <w:sz w:val="28"/>
        </w:rPr>
        <w:t>дповідні емоції. Визначено, що</w:t>
      </w:r>
      <w:r w:rsidR="00731C0F" w:rsidRPr="00731C0F">
        <w:rPr>
          <w:rFonts w:ascii="Times New Roman" w:eastAsia="Times New Roman" w:hAnsi="Times New Roman" w:cs="Times New Roman"/>
          <w:i/>
          <w:sz w:val="28"/>
        </w:rPr>
        <w:t xml:space="preserve"> </w:t>
      </w:r>
      <w:r w:rsidR="00731C0F">
        <w:rPr>
          <w:rFonts w:ascii="Times New Roman" w:eastAsia="Times New Roman" w:hAnsi="Times New Roman" w:cs="Times New Roman"/>
          <w:i/>
          <w:sz w:val="28"/>
        </w:rPr>
        <w:t>для</w:t>
      </w:r>
      <w:r w:rsidR="00731C0F" w:rsidRPr="00731C0F">
        <w:rPr>
          <w:rFonts w:ascii="Times New Roman" w:eastAsia="Times New Roman" w:hAnsi="Times New Roman" w:cs="Times New Roman"/>
          <w:i/>
          <w:sz w:val="28"/>
        </w:rPr>
        <w:t xml:space="preserve"> </w:t>
      </w:r>
      <w:r>
        <w:rPr>
          <w:rFonts w:ascii="Times New Roman" w:eastAsia="Times New Roman" w:hAnsi="Times New Roman" w:cs="Times New Roman"/>
          <w:i/>
          <w:sz w:val="28"/>
        </w:rPr>
        <w:t xml:space="preserve">категорії експресивності релевантними ознаками є наявність адресата, ступінь впливу, інтенсивність та прояв </w:t>
      </w:r>
      <w:proofErr w:type="gramStart"/>
      <w:r>
        <w:rPr>
          <w:rFonts w:ascii="Times New Roman" w:eastAsia="Times New Roman" w:hAnsi="Times New Roman" w:cs="Times New Roman"/>
          <w:i/>
          <w:sz w:val="28"/>
        </w:rPr>
        <w:t>у мов</w:t>
      </w:r>
      <w:proofErr w:type="gramEnd"/>
      <w:r>
        <w:rPr>
          <w:rFonts w:ascii="Times New Roman" w:eastAsia="Times New Roman" w:hAnsi="Times New Roman" w:cs="Times New Roman"/>
          <w:i/>
          <w:sz w:val="28"/>
        </w:rPr>
        <w:t xml:space="preserve">і, а для поняття емоційності є психоемоційний стан адресанта. </w:t>
      </w:r>
      <w:proofErr w:type="gramStart"/>
      <w:r>
        <w:rPr>
          <w:rFonts w:ascii="Times New Roman" w:eastAsia="Times New Roman" w:hAnsi="Times New Roman" w:cs="Times New Roman"/>
          <w:i/>
          <w:sz w:val="28"/>
        </w:rPr>
        <w:t>Досл</w:t>
      </w:r>
      <w:proofErr w:type="gramEnd"/>
      <w:r>
        <w:rPr>
          <w:rFonts w:ascii="Times New Roman" w:eastAsia="Times New Roman" w:hAnsi="Times New Roman" w:cs="Times New Roman"/>
          <w:i/>
          <w:sz w:val="28"/>
        </w:rPr>
        <w:t>іджено й описано функціонування образних засобів експресивності в природничих і технічних текстах. Наведено та проаналізовано ілюстративні приклади, які показують, що найбільш вживаними образними засобами є порівняння, анал</w:t>
      </w:r>
      <w:r w:rsidR="004A23BC">
        <w:rPr>
          <w:rFonts w:ascii="Times New Roman" w:eastAsia="Times New Roman" w:hAnsi="Times New Roman" w:cs="Times New Roman"/>
          <w:i/>
          <w:sz w:val="28"/>
        </w:rPr>
        <w:t xml:space="preserve">огіі та метафори. Порівняння є </w:t>
      </w:r>
      <w:r>
        <w:rPr>
          <w:rFonts w:ascii="Times New Roman" w:eastAsia="Times New Roman" w:hAnsi="Times New Roman" w:cs="Times New Roman"/>
          <w:i/>
          <w:sz w:val="28"/>
        </w:rPr>
        <w:t xml:space="preserve">найпоширенішим у науковій сфері образним засобом, оскільки воно становить одну з форм логічного мислення. Намагаючись з’ясувати якесь явище дійсності, науковці нерідко вдаються до створення в уяві візуальних образів, оскільки саме зорові образи є найбільш яскравими й виразними. Виявлено, що образні елементи наукового стилю зумовлюють утворення </w:t>
      </w:r>
      <w:proofErr w:type="gramStart"/>
      <w:r>
        <w:rPr>
          <w:rFonts w:ascii="Times New Roman" w:eastAsia="Times New Roman" w:hAnsi="Times New Roman" w:cs="Times New Roman"/>
          <w:i/>
          <w:sz w:val="28"/>
        </w:rPr>
        <w:t>образного</w:t>
      </w:r>
      <w:proofErr w:type="gramEnd"/>
      <w:r>
        <w:rPr>
          <w:rFonts w:ascii="Times New Roman" w:eastAsia="Times New Roman" w:hAnsi="Times New Roman" w:cs="Times New Roman"/>
          <w:i/>
          <w:sz w:val="28"/>
        </w:rPr>
        <w:t xml:space="preserve"> контексту. Доведено, що сприймання одиниці як образу чи не</w:t>
      </w:r>
      <w:r w:rsidR="0094641F">
        <w:rPr>
          <w:rFonts w:ascii="Times New Roman" w:eastAsia="Times New Roman" w:hAnsi="Times New Roman" w:cs="Times New Roman"/>
          <w:sz w:val="28"/>
        </w:rPr>
        <w:t>-</w:t>
      </w:r>
      <w:r>
        <w:rPr>
          <w:rFonts w:ascii="Times New Roman" w:eastAsia="Times New Roman" w:hAnsi="Times New Roman" w:cs="Times New Roman"/>
          <w:i/>
          <w:sz w:val="28"/>
        </w:rPr>
        <w:t xml:space="preserve">образу залежить від мовців і </w:t>
      </w:r>
      <w:proofErr w:type="gramStart"/>
      <w:r>
        <w:rPr>
          <w:rFonts w:ascii="Times New Roman" w:eastAsia="Times New Roman" w:hAnsi="Times New Roman" w:cs="Times New Roman"/>
          <w:i/>
          <w:sz w:val="28"/>
        </w:rPr>
        <w:t>в</w:t>
      </w:r>
      <w:proofErr w:type="gramEnd"/>
      <w:r>
        <w:rPr>
          <w:rFonts w:ascii="Times New Roman" w:eastAsia="Times New Roman" w:hAnsi="Times New Roman" w:cs="Times New Roman"/>
          <w:i/>
          <w:sz w:val="28"/>
        </w:rPr>
        <w:t xml:space="preserve">ід особливостей перебігу комунікативного процесу. Обгрунтовано, що образна лексика та експресивні конструкції вживаються в науковій літературі, але </w:t>
      </w:r>
      <w:r>
        <w:rPr>
          <w:rFonts w:ascii="Times New Roman" w:eastAsia="Times New Roman" w:hAnsi="Times New Roman" w:cs="Times New Roman"/>
          <w:i/>
          <w:sz w:val="28"/>
        </w:rPr>
        <w:lastRenderedPageBreak/>
        <w:t>частотність використання градується залежно від жанру, призначення, читацької аудиторії, ін</w:t>
      </w:r>
      <w:r w:rsidR="00731C0F">
        <w:rPr>
          <w:rFonts w:ascii="Times New Roman" w:eastAsia="Times New Roman" w:hAnsi="Times New Roman" w:cs="Times New Roman"/>
          <w:i/>
          <w:sz w:val="28"/>
        </w:rPr>
        <w:t>дивідуальності автора, предмета</w:t>
      </w:r>
      <w:r w:rsidR="0094641F">
        <w:rPr>
          <w:rFonts w:ascii="Times New Roman" w:eastAsia="Times New Roman" w:hAnsi="Times New Roman" w:cs="Times New Roman"/>
          <w:i/>
          <w:sz w:val="28"/>
        </w:rPr>
        <w:t xml:space="preserve"> </w:t>
      </w:r>
      <w:r w:rsidR="00731C0F">
        <w:rPr>
          <w:rFonts w:ascii="Times New Roman" w:eastAsia="Times New Roman" w:hAnsi="Times New Roman" w:cs="Times New Roman"/>
          <w:i/>
          <w:sz w:val="28"/>
        </w:rPr>
        <w:t>викладу</w:t>
      </w:r>
      <w:r w:rsidR="00731C0F" w:rsidRPr="00731C0F">
        <w:rPr>
          <w:rFonts w:ascii="Times New Roman" w:eastAsia="Times New Roman" w:hAnsi="Times New Roman" w:cs="Times New Roman"/>
          <w:i/>
          <w:sz w:val="28"/>
        </w:rPr>
        <w:t xml:space="preserve"> </w:t>
      </w:r>
      <w:r w:rsidR="00731C0F">
        <w:rPr>
          <w:rFonts w:ascii="Times New Roman" w:eastAsia="Times New Roman" w:hAnsi="Times New Roman" w:cs="Times New Roman"/>
          <w:i/>
          <w:sz w:val="28"/>
        </w:rPr>
        <w:t>та</w:t>
      </w:r>
      <w:r w:rsidR="00731C0F" w:rsidRPr="00731C0F">
        <w:rPr>
          <w:rFonts w:ascii="Times New Roman" w:eastAsia="Times New Roman" w:hAnsi="Times New Roman" w:cs="Times New Roman"/>
          <w:i/>
          <w:sz w:val="28"/>
        </w:rPr>
        <w:t xml:space="preserve"> </w:t>
      </w:r>
      <w:r>
        <w:rPr>
          <w:rFonts w:ascii="Times New Roman" w:eastAsia="Times New Roman" w:hAnsi="Times New Roman" w:cs="Times New Roman"/>
          <w:i/>
          <w:sz w:val="28"/>
        </w:rPr>
        <w:t>інши</w:t>
      </w:r>
      <w:r w:rsidR="00731C0F">
        <w:rPr>
          <w:rFonts w:ascii="Times New Roman" w:eastAsia="Times New Roman" w:hAnsi="Times New Roman" w:cs="Times New Roman"/>
          <w:i/>
          <w:sz w:val="28"/>
        </w:rPr>
        <w:t>х</w:t>
      </w:r>
      <w:r w:rsidR="00731C0F" w:rsidRPr="00731C0F">
        <w:rPr>
          <w:rFonts w:ascii="Times New Roman" w:eastAsia="Times New Roman" w:hAnsi="Times New Roman" w:cs="Times New Roman"/>
          <w:i/>
          <w:sz w:val="28"/>
        </w:rPr>
        <w:t xml:space="preserve"> </w:t>
      </w:r>
      <w:r w:rsidR="00731C0F">
        <w:rPr>
          <w:rFonts w:ascii="Times New Roman" w:eastAsia="Times New Roman" w:hAnsi="Times New Roman" w:cs="Times New Roman"/>
          <w:i/>
          <w:sz w:val="28"/>
        </w:rPr>
        <w:t>позамовних</w:t>
      </w:r>
      <w:r w:rsidR="00731C0F" w:rsidRPr="00731C0F">
        <w:rPr>
          <w:rFonts w:ascii="Times New Roman" w:eastAsia="Times New Roman" w:hAnsi="Times New Roman" w:cs="Times New Roman"/>
          <w:i/>
          <w:sz w:val="28"/>
        </w:rPr>
        <w:t xml:space="preserve"> </w:t>
      </w:r>
      <w:r>
        <w:rPr>
          <w:rFonts w:ascii="Times New Roman" w:eastAsia="Times New Roman" w:hAnsi="Times New Roman" w:cs="Times New Roman"/>
          <w:i/>
          <w:sz w:val="28"/>
        </w:rPr>
        <w:t xml:space="preserve">чинників. </w:t>
      </w:r>
      <w:r w:rsidR="0094641F" w:rsidRPr="0094641F">
        <w:rPr>
          <w:rFonts w:ascii="Times New Roman" w:eastAsia="Times New Roman" w:hAnsi="Times New Roman" w:cs="Times New Roman"/>
          <w:i/>
          <w:sz w:val="28"/>
        </w:rPr>
        <w:t>П</w:t>
      </w:r>
      <w:r w:rsidRPr="0094641F">
        <w:rPr>
          <w:rFonts w:ascii="Times New Roman" w:eastAsia="Times New Roman" w:hAnsi="Times New Roman" w:cs="Times New Roman"/>
          <w:i/>
          <w:sz w:val="28"/>
        </w:rPr>
        <w:t>оказано</w:t>
      </w:r>
      <w:r w:rsidR="007A1447">
        <w:rPr>
          <w:rFonts w:ascii="Times New Roman" w:eastAsia="Times New Roman" w:hAnsi="Times New Roman" w:cs="Times New Roman"/>
          <w:i/>
          <w:sz w:val="28"/>
        </w:rPr>
        <w:t xml:space="preserve"> та доведено роль експресивності як засобу </w:t>
      </w:r>
      <w:r>
        <w:rPr>
          <w:rFonts w:ascii="Times New Roman" w:eastAsia="Times New Roman" w:hAnsi="Times New Roman" w:cs="Times New Roman"/>
          <w:i/>
          <w:sz w:val="28"/>
        </w:rPr>
        <w:t xml:space="preserve">наукового </w:t>
      </w:r>
      <w:proofErr w:type="gramStart"/>
      <w:r>
        <w:rPr>
          <w:rFonts w:ascii="Times New Roman" w:eastAsia="Times New Roman" w:hAnsi="Times New Roman" w:cs="Times New Roman"/>
          <w:i/>
          <w:sz w:val="28"/>
        </w:rPr>
        <w:t>п</w:t>
      </w:r>
      <w:proofErr w:type="gramEnd"/>
      <w:r>
        <w:rPr>
          <w:rFonts w:ascii="Times New Roman" w:eastAsia="Times New Roman" w:hAnsi="Times New Roman" w:cs="Times New Roman"/>
          <w:i/>
          <w:sz w:val="28"/>
        </w:rPr>
        <w:t>ізнанння. Зроблено висновок про те, що</w:t>
      </w:r>
      <w:r>
        <w:rPr>
          <w:rFonts w:ascii="Times New Roman" w:eastAsia="Times New Roman" w:hAnsi="Times New Roman" w:cs="Times New Roman"/>
          <w:b/>
          <w:i/>
          <w:sz w:val="28"/>
        </w:rPr>
        <w:t xml:space="preserve"> </w:t>
      </w:r>
      <w:r>
        <w:rPr>
          <w:rFonts w:ascii="Times New Roman" w:eastAsia="Times New Roman" w:hAnsi="Times New Roman" w:cs="Times New Roman"/>
          <w:i/>
          <w:sz w:val="28"/>
        </w:rPr>
        <w:t>образні засоб</w:t>
      </w:r>
      <w:r w:rsidR="007A1447">
        <w:rPr>
          <w:rFonts w:ascii="Times New Roman" w:eastAsia="Times New Roman" w:hAnsi="Times New Roman" w:cs="Times New Roman"/>
          <w:i/>
          <w:sz w:val="28"/>
        </w:rPr>
        <w:t xml:space="preserve">и характерні для наукової мови, </w:t>
      </w:r>
      <w:r>
        <w:rPr>
          <w:rFonts w:ascii="Times New Roman" w:eastAsia="Times New Roman" w:hAnsi="Times New Roman" w:cs="Times New Roman"/>
          <w:i/>
          <w:sz w:val="28"/>
        </w:rPr>
        <w:t>зокрема наукова експресивність ві</w:t>
      </w:r>
      <w:proofErr w:type="gramStart"/>
      <w:r>
        <w:rPr>
          <w:rFonts w:ascii="Times New Roman" w:eastAsia="Times New Roman" w:hAnsi="Times New Roman" w:cs="Times New Roman"/>
          <w:i/>
          <w:sz w:val="28"/>
        </w:rPr>
        <w:t>др</w:t>
      </w:r>
      <w:proofErr w:type="gramEnd"/>
      <w:r>
        <w:rPr>
          <w:rFonts w:ascii="Times New Roman" w:eastAsia="Times New Roman" w:hAnsi="Times New Roman" w:cs="Times New Roman"/>
          <w:i/>
          <w:sz w:val="28"/>
        </w:rPr>
        <w:t>ізняється від</w:t>
      </w:r>
      <w:r w:rsidR="00FB3E91">
        <w:rPr>
          <w:rFonts w:ascii="Times New Roman" w:eastAsia="Times New Roman" w:hAnsi="Times New Roman" w:cs="Times New Roman"/>
          <w:i/>
          <w:sz w:val="28"/>
        </w:rPr>
        <w:t xml:space="preserve"> експресивності в інших стилях, </w:t>
      </w:r>
      <w:r>
        <w:rPr>
          <w:rFonts w:ascii="Times New Roman" w:eastAsia="Times New Roman" w:hAnsi="Times New Roman" w:cs="Times New Roman"/>
          <w:i/>
          <w:sz w:val="28"/>
        </w:rPr>
        <w:t xml:space="preserve">якщо експресивність художньої мови полягає в найвищому ступені образності, то наукової – в доказовості, конкретизації думок, логічності тверджень, посиленні аргументованості міркувань автора, активізації </w:t>
      </w:r>
      <w:r w:rsidR="00731C0F" w:rsidRPr="00731C0F">
        <w:rPr>
          <w:rFonts w:ascii="Times New Roman" w:eastAsia="Times New Roman" w:hAnsi="Times New Roman" w:cs="Times New Roman"/>
          <w:i/>
          <w:sz w:val="28"/>
        </w:rPr>
        <w:t xml:space="preserve"> </w:t>
      </w:r>
      <w:r>
        <w:rPr>
          <w:rFonts w:ascii="Times New Roman" w:eastAsia="Times New Roman" w:hAnsi="Times New Roman" w:cs="Times New Roman"/>
          <w:i/>
          <w:sz w:val="28"/>
        </w:rPr>
        <w:t xml:space="preserve">уваги читача. </w:t>
      </w:r>
    </w:p>
    <w:p w:rsidR="001A590A" w:rsidRPr="004A23BC" w:rsidRDefault="001A590A" w:rsidP="004A23BC">
      <w:pPr>
        <w:spacing w:after="0" w:line="360" w:lineRule="auto"/>
        <w:jc w:val="both"/>
        <w:rPr>
          <w:rFonts w:ascii="Times New Roman" w:eastAsia="Times New Roman" w:hAnsi="Times New Roman" w:cs="Times New Roman"/>
          <w:sz w:val="20"/>
          <w:lang w:val="uk-UA"/>
        </w:rPr>
      </w:pPr>
    </w:p>
    <w:p w:rsidR="001A590A" w:rsidRPr="004A23BC" w:rsidRDefault="00E610D9">
      <w:pPr>
        <w:spacing w:after="0" w:line="360" w:lineRule="auto"/>
        <w:ind w:firstLine="425"/>
        <w:jc w:val="both"/>
        <w:rPr>
          <w:rFonts w:ascii="Times New Roman" w:eastAsia="Times New Roman" w:hAnsi="Times New Roman" w:cs="Times New Roman"/>
          <w:sz w:val="28"/>
          <w:lang w:val="uk-UA"/>
        </w:rPr>
      </w:pPr>
      <w:r w:rsidRPr="004A23BC">
        <w:rPr>
          <w:rFonts w:ascii="Times New Roman" w:eastAsia="Times New Roman" w:hAnsi="Times New Roman" w:cs="Times New Roman"/>
          <w:b/>
          <w:i/>
          <w:lang w:val="uk-UA"/>
        </w:rPr>
        <w:t>Ключові слова:</w:t>
      </w:r>
      <w:r w:rsidRPr="004A23BC">
        <w:rPr>
          <w:rFonts w:ascii="Times New Roman" w:eastAsia="Times New Roman" w:hAnsi="Times New Roman" w:cs="Times New Roman"/>
          <w:i/>
          <w:lang w:val="uk-UA"/>
        </w:rPr>
        <w:t xml:space="preserve"> категорія експресивності, наукова експресивність, емоційніст</w:t>
      </w:r>
      <w:r w:rsidR="00F0459F" w:rsidRPr="004A23BC">
        <w:rPr>
          <w:rFonts w:ascii="Times New Roman" w:eastAsia="Times New Roman" w:hAnsi="Times New Roman" w:cs="Times New Roman"/>
          <w:i/>
          <w:lang w:val="uk-UA"/>
        </w:rPr>
        <w:t xml:space="preserve">ь, емотивність, емоціогенність, </w:t>
      </w:r>
      <w:r w:rsidRPr="004A23BC">
        <w:rPr>
          <w:rFonts w:ascii="Times New Roman" w:eastAsia="Times New Roman" w:hAnsi="Times New Roman" w:cs="Times New Roman"/>
          <w:i/>
          <w:lang w:val="uk-UA"/>
        </w:rPr>
        <w:t>образність, науковий текст, засоби експресивності наукового тексту, образні засоби, метафора, порівняння, аналогія.</w:t>
      </w:r>
      <w:r w:rsidRPr="004A23BC">
        <w:rPr>
          <w:rFonts w:ascii="Times New Roman" w:eastAsia="Times New Roman" w:hAnsi="Times New Roman" w:cs="Times New Roman"/>
          <w:lang w:val="uk-UA"/>
        </w:rPr>
        <w:t xml:space="preserve"> </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b/>
          <w:sz w:val="28"/>
        </w:rPr>
        <w:t>Постановка проблеми.</w:t>
      </w:r>
      <w:r w:rsidR="0094641F">
        <w:rPr>
          <w:rFonts w:ascii="Times New Roman" w:eastAsia="Times New Roman" w:hAnsi="Times New Roman" w:cs="Times New Roman"/>
          <w:sz w:val="28"/>
        </w:rPr>
        <w:t xml:space="preserve"> Сьогодні вивченню </w:t>
      </w:r>
      <w:r>
        <w:rPr>
          <w:rFonts w:ascii="Times New Roman" w:eastAsia="Times New Roman" w:hAnsi="Times New Roman" w:cs="Times New Roman"/>
          <w:sz w:val="28"/>
        </w:rPr>
        <w:t>питан</w:t>
      </w:r>
      <w:r w:rsidR="0094641F">
        <w:rPr>
          <w:rFonts w:ascii="Times New Roman" w:eastAsia="Times New Roman" w:hAnsi="Times New Roman" w:cs="Times New Roman"/>
          <w:sz w:val="28"/>
        </w:rPr>
        <w:t xml:space="preserve">ня </w:t>
      </w:r>
      <w:r>
        <w:rPr>
          <w:rFonts w:ascii="Times New Roman" w:eastAsia="Times New Roman" w:hAnsi="Times New Roman" w:cs="Times New Roman"/>
          <w:sz w:val="28"/>
        </w:rPr>
        <w:t xml:space="preserve">категорії експресивності як у вітчизняному, так і в зарубіжному мовознавстві надається пильна увага, оскільки існують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ізні погляди стосовно категорії експресивності в науковій літературі, про різноманітність яких засвідчує те, що ця проблема не знайшла свого одностайного та кінцевого розв</w:t>
      </w:r>
      <w:r>
        <w:rPr>
          <w:rFonts w:ascii="Calibri" w:eastAsia="Calibri" w:hAnsi="Calibri" w:cs="Calibri"/>
          <w:sz w:val="28"/>
        </w:rPr>
        <w:t>᾽</w:t>
      </w:r>
      <w:r>
        <w:rPr>
          <w:rFonts w:ascii="Times New Roman" w:eastAsia="Times New Roman" w:hAnsi="Times New Roman" w:cs="Times New Roman"/>
          <w:sz w:val="28"/>
        </w:rPr>
        <w:t xml:space="preserve">язання. У царині лінгвістики відбувається активне переосмислення традиційних поглядів на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ізні мовні явища, зокрема з</w:t>
      </w:r>
      <w:r>
        <w:rPr>
          <w:rFonts w:ascii="Calibri" w:eastAsia="Calibri" w:hAnsi="Calibri" w:cs="Calibri"/>
          <w:sz w:val="28"/>
        </w:rPr>
        <w:t>᾽</w:t>
      </w:r>
      <w:r>
        <w:rPr>
          <w:rFonts w:ascii="Times New Roman" w:eastAsia="Times New Roman" w:hAnsi="Times New Roman" w:cs="Times New Roman"/>
          <w:sz w:val="28"/>
        </w:rPr>
        <w:t>являється велика кількість досліджень категорії експресивності та способів її вираження в текстах різних стилів. Деякі дослідники вважають, що використання емоційно забарвленої лексики уповільнює ступінь сприйняття наукової інформації та заважає розвитку наукової думки, натомість низка наукових розвідок (Н. Арутюнова, М. Кожина, Н. Непийвода, Н. Разінкіна, Н. Лук</w:t>
      </w:r>
      <w:r>
        <w:rPr>
          <w:rFonts w:ascii="Calibri" w:eastAsia="Calibri" w:hAnsi="Calibri" w:cs="Calibri"/>
          <w:sz w:val="28"/>
        </w:rPr>
        <w:t>᾽</w:t>
      </w:r>
      <w:r>
        <w:rPr>
          <w:rFonts w:ascii="Times New Roman" w:eastAsia="Times New Roman" w:hAnsi="Times New Roman" w:cs="Times New Roman"/>
          <w:sz w:val="28"/>
        </w:rPr>
        <w:t xml:space="preserve">янова) засвідчує корисний вплив використання засобів експресивності в наукових текстах. Їхні наукові праці актуалізують потребу поглиблених </w:t>
      </w:r>
      <w:proofErr w:type="gramStart"/>
      <w:r>
        <w:rPr>
          <w:rFonts w:ascii="Times New Roman" w:eastAsia="Times New Roman" w:hAnsi="Times New Roman" w:cs="Times New Roman"/>
          <w:sz w:val="28"/>
        </w:rPr>
        <w:t>досл</w:t>
      </w:r>
      <w:proofErr w:type="gramEnd"/>
      <w:r>
        <w:rPr>
          <w:rFonts w:ascii="Times New Roman" w:eastAsia="Times New Roman" w:hAnsi="Times New Roman" w:cs="Times New Roman"/>
          <w:sz w:val="28"/>
        </w:rPr>
        <w:t xml:space="preserve">іджень засобів експресивності наукових текстів. </w:t>
      </w:r>
    </w:p>
    <w:p w:rsidR="001A590A" w:rsidRPr="007F1D28" w:rsidRDefault="00E610D9" w:rsidP="007F1D28">
      <w:pPr>
        <w:spacing w:after="0" w:line="360" w:lineRule="auto"/>
        <w:ind w:firstLine="425"/>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Аналіз останніх </w:t>
      </w:r>
      <w:proofErr w:type="gramStart"/>
      <w:r>
        <w:rPr>
          <w:rFonts w:ascii="Times New Roman" w:eastAsia="Times New Roman" w:hAnsi="Times New Roman" w:cs="Times New Roman"/>
          <w:b/>
          <w:sz w:val="28"/>
        </w:rPr>
        <w:t>досл</w:t>
      </w:r>
      <w:proofErr w:type="gramEnd"/>
      <w:r>
        <w:rPr>
          <w:rFonts w:ascii="Times New Roman" w:eastAsia="Times New Roman" w:hAnsi="Times New Roman" w:cs="Times New Roman"/>
          <w:b/>
          <w:sz w:val="28"/>
        </w:rPr>
        <w:t>іджень і публікацій.</w:t>
      </w:r>
      <w:r>
        <w:rPr>
          <w:rFonts w:ascii="Times New Roman" w:eastAsia="Times New Roman" w:hAnsi="Times New Roman" w:cs="Times New Roman"/>
          <w:sz w:val="28"/>
        </w:rPr>
        <w:t xml:space="preserve"> Визнання експресивності наукових текстів знаходимо в сучасній лінгвістичній літературі, зокрема в працях зарубіжних та вітчизняних науковців: М. Кожиної</w:t>
      </w:r>
      <w:r w:rsidR="006A6DFB">
        <w:rPr>
          <w:rFonts w:ascii="Times New Roman" w:eastAsia="Times New Roman" w:hAnsi="Times New Roman" w:cs="Times New Roman"/>
          <w:sz w:val="28"/>
        </w:rPr>
        <w:t xml:space="preserve"> [5;</w:t>
      </w:r>
      <w:r w:rsidR="009D15B5">
        <w:rPr>
          <w:rFonts w:ascii="Times New Roman" w:eastAsia="Times New Roman" w:hAnsi="Times New Roman" w:cs="Times New Roman"/>
          <w:sz w:val="28"/>
        </w:rPr>
        <w:t xml:space="preserve"> </w:t>
      </w:r>
      <w:r w:rsidR="006A6DFB">
        <w:rPr>
          <w:rFonts w:ascii="Times New Roman" w:eastAsia="Times New Roman" w:hAnsi="Times New Roman" w:cs="Times New Roman"/>
          <w:sz w:val="28"/>
        </w:rPr>
        <w:t>7</w:t>
      </w:r>
      <w:r w:rsidR="009D15B5">
        <w:rPr>
          <w:rFonts w:ascii="Times New Roman" w:eastAsia="Times New Roman" w:hAnsi="Times New Roman" w:cs="Times New Roman"/>
          <w:sz w:val="28"/>
        </w:rPr>
        <w:t xml:space="preserve">; </w:t>
      </w:r>
      <w:r w:rsidR="006A6DFB">
        <w:rPr>
          <w:rFonts w:ascii="Times New Roman" w:eastAsia="Times New Roman" w:hAnsi="Times New Roman" w:cs="Times New Roman"/>
          <w:sz w:val="28"/>
        </w:rPr>
        <w:t>8</w:t>
      </w:r>
      <w:r w:rsidR="009D15B5">
        <w:rPr>
          <w:rFonts w:ascii="Times New Roman" w:eastAsia="Times New Roman" w:hAnsi="Times New Roman" w:cs="Times New Roman"/>
          <w:sz w:val="28"/>
        </w:rPr>
        <w:t xml:space="preserve">; </w:t>
      </w:r>
      <w:r w:rsidR="006A6DFB">
        <w:rPr>
          <w:rFonts w:ascii="Times New Roman" w:eastAsia="Times New Roman" w:hAnsi="Times New Roman" w:cs="Times New Roman"/>
          <w:sz w:val="28"/>
        </w:rPr>
        <w:t>10]</w:t>
      </w:r>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Н. Разінкіної</w:t>
      </w:r>
      <w:r w:rsidR="009D15B5">
        <w:rPr>
          <w:rFonts w:ascii="Times New Roman" w:eastAsia="Times New Roman" w:hAnsi="Times New Roman" w:cs="Times New Roman"/>
          <w:sz w:val="28"/>
        </w:rPr>
        <w:t xml:space="preserve"> [4], </w:t>
      </w:r>
      <w:r>
        <w:rPr>
          <w:rFonts w:ascii="Times New Roman" w:eastAsia="Times New Roman" w:hAnsi="Times New Roman" w:cs="Times New Roman"/>
          <w:sz w:val="28"/>
        </w:rPr>
        <w:t>Н. Валгіної</w:t>
      </w:r>
      <w:r w:rsidR="009D15B5">
        <w:rPr>
          <w:rFonts w:ascii="Times New Roman" w:eastAsia="Times New Roman" w:hAnsi="Times New Roman" w:cs="Times New Roman"/>
          <w:sz w:val="28"/>
        </w:rPr>
        <w:t xml:space="preserve"> [11]</w:t>
      </w:r>
      <w:r>
        <w:rPr>
          <w:rFonts w:ascii="Times New Roman" w:eastAsia="Times New Roman" w:hAnsi="Times New Roman" w:cs="Times New Roman"/>
          <w:sz w:val="28"/>
        </w:rPr>
        <w:t>, Н. Бойк</w:t>
      </w:r>
      <w:r w:rsidR="009D15B5">
        <w:rPr>
          <w:rFonts w:ascii="Times New Roman" w:eastAsia="Times New Roman" w:hAnsi="Times New Roman" w:cs="Times New Roman"/>
          <w:sz w:val="28"/>
        </w:rPr>
        <w:t>о [2]</w:t>
      </w:r>
      <w:r>
        <w:rPr>
          <w:rFonts w:ascii="Times New Roman" w:eastAsia="Times New Roman" w:hAnsi="Times New Roman" w:cs="Times New Roman"/>
          <w:sz w:val="28"/>
        </w:rPr>
        <w:t>, Н. Непийводи</w:t>
      </w:r>
      <w:r w:rsidR="007F1D28">
        <w:rPr>
          <w:rFonts w:ascii="Times New Roman" w:eastAsia="Times New Roman" w:hAnsi="Times New Roman" w:cs="Times New Roman"/>
          <w:sz w:val="28"/>
        </w:rPr>
        <w:t xml:space="preserve"> [3]</w:t>
      </w:r>
      <w:r>
        <w:rPr>
          <w:rFonts w:ascii="Times New Roman" w:eastAsia="Times New Roman" w:hAnsi="Times New Roman" w:cs="Times New Roman"/>
          <w:sz w:val="28"/>
        </w:rPr>
        <w:t xml:space="preserve"> та</w:t>
      </w:r>
      <w:r w:rsidR="00BB19D3">
        <w:rPr>
          <w:rFonts w:ascii="Times New Roman" w:eastAsia="Times New Roman" w:hAnsi="Times New Roman" w:cs="Times New Roman"/>
          <w:sz w:val="28"/>
        </w:rPr>
        <w:t xml:space="preserve"> інших. Найбільш обговорюваним серед лінгві</w:t>
      </w:r>
      <w:proofErr w:type="gramStart"/>
      <w:r w:rsidR="00BB19D3">
        <w:rPr>
          <w:rFonts w:ascii="Times New Roman" w:eastAsia="Times New Roman" w:hAnsi="Times New Roman" w:cs="Times New Roman"/>
          <w:sz w:val="28"/>
        </w:rPr>
        <w:t>ст</w:t>
      </w:r>
      <w:proofErr w:type="gramEnd"/>
      <w:r w:rsidR="00BB19D3">
        <w:rPr>
          <w:rFonts w:ascii="Times New Roman" w:eastAsia="Times New Roman" w:hAnsi="Times New Roman" w:cs="Times New Roman"/>
          <w:sz w:val="28"/>
        </w:rPr>
        <w:t xml:space="preserve">ів </w:t>
      </w:r>
      <w:r>
        <w:rPr>
          <w:rFonts w:ascii="Times New Roman" w:eastAsia="Times New Roman" w:hAnsi="Times New Roman" w:cs="Times New Roman"/>
          <w:sz w:val="28"/>
        </w:rPr>
        <w:t>за</w:t>
      </w:r>
      <w:r w:rsidR="00BB19D3">
        <w:rPr>
          <w:rFonts w:ascii="Times New Roman" w:eastAsia="Times New Roman" w:hAnsi="Times New Roman" w:cs="Times New Roman"/>
          <w:sz w:val="28"/>
        </w:rPr>
        <w:t xml:space="preserve">лишається питання взаємозв'язку категорій експресивності й емоційності. </w:t>
      </w:r>
      <w:r>
        <w:rPr>
          <w:rFonts w:ascii="Times New Roman" w:eastAsia="Times New Roman" w:hAnsi="Times New Roman" w:cs="Times New Roman"/>
          <w:sz w:val="28"/>
        </w:rPr>
        <w:t xml:space="preserve">Розмежувати експресивність й емоційність у мові на підставі відмінностей їхніх завдань першою спробувала Є. Галкіна-Федорук, вона також довела автономність функціонування експресивних і емоційних елементів. Саме розмежування понять експресивності й емоційності та заперечення їхньої тотожності дають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ідстави для ствердження наявності експресії в науковому мовленні. </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Мета </w:t>
      </w:r>
      <w:proofErr w:type="gramStart"/>
      <w:r>
        <w:rPr>
          <w:rFonts w:ascii="Times New Roman" w:eastAsia="Times New Roman" w:hAnsi="Times New Roman" w:cs="Times New Roman"/>
          <w:b/>
          <w:sz w:val="28"/>
        </w:rPr>
        <w:t>досл</w:t>
      </w:r>
      <w:proofErr w:type="gramEnd"/>
      <w:r>
        <w:rPr>
          <w:rFonts w:ascii="Times New Roman" w:eastAsia="Times New Roman" w:hAnsi="Times New Roman" w:cs="Times New Roman"/>
          <w:b/>
          <w:sz w:val="28"/>
        </w:rPr>
        <w:t>ідження</w:t>
      </w:r>
      <w:r>
        <w:rPr>
          <w:rFonts w:ascii="Times New Roman" w:eastAsia="Times New Roman" w:hAnsi="Times New Roman" w:cs="Times New Roman"/>
          <w:sz w:val="28"/>
        </w:rPr>
        <w:t xml:space="preserve"> – проаналізувати категорію експресивності в науковій літературі </w:t>
      </w:r>
      <w:r w:rsidR="00F0459F">
        <w:rPr>
          <w:rFonts w:ascii="Times New Roman" w:eastAsia="Times New Roman" w:hAnsi="Times New Roman" w:cs="Times New Roman"/>
          <w:sz w:val="28"/>
        </w:rPr>
        <w:t xml:space="preserve">та встановити зв’язки між нею і </w:t>
      </w:r>
      <w:r>
        <w:rPr>
          <w:rFonts w:ascii="Times New Roman" w:eastAsia="Times New Roman" w:hAnsi="Times New Roman" w:cs="Times New Roman"/>
          <w:sz w:val="28"/>
        </w:rPr>
        <w:t xml:space="preserve">суміжними поняттями – емоційності й образності, на основі вивчення природничих і технічних текстів дослідити  мовні засоби експресивності. </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b/>
          <w:sz w:val="28"/>
        </w:rPr>
        <w:t xml:space="preserve">Виклад основного </w:t>
      </w:r>
      <w:proofErr w:type="gramStart"/>
      <w:r>
        <w:rPr>
          <w:rFonts w:ascii="Times New Roman" w:eastAsia="Times New Roman" w:hAnsi="Times New Roman" w:cs="Times New Roman"/>
          <w:b/>
          <w:sz w:val="28"/>
        </w:rPr>
        <w:t>матер</w:t>
      </w:r>
      <w:proofErr w:type="gramEnd"/>
      <w:r>
        <w:rPr>
          <w:rFonts w:ascii="Times New Roman" w:eastAsia="Times New Roman" w:hAnsi="Times New Roman" w:cs="Times New Roman"/>
          <w:b/>
          <w:sz w:val="28"/>
        </w:rPr>
        <w:t>іалу</w:t>
      </w:r>
      <w:r>
        <w:rPr>
          <w:rFonts w:ascii="Times New Roman" w:eastAsia="Times New Roman" w:hAnsi="Times New Roman" w:cs="Times New Roman"/>
          <w:sz w:val="28"/>
        </w:rPr>
        <w:t xml:space="preserve">. Експресивність – це складна лінгвістична категорія, яка функціонує в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ізних стилях мовлення. Аналіз багатьох наукових </w:t>
      </w:r>
      <w:proofErr w:type="gramStart"/>
      <w:r>
        <w:rPr>
          <w:rFonts w:ascii="Times New Roman" w:eastAsia="Times New Roman" w:hAnsi="Times New Roman" w:cs="Times New Roman"/>
          <w:sz w:val="28"/>
        </w:rPr>
        <w:t>досл</w:t>
      </w:r>
      <w:proofErr w:type="gramEnd"/>
      <w:r>
        <w:rPr>
          <w:rFonts w:ascii="Times New Roman" w:eastAsia="Times New Roman" w:hAnsi="Times New Roman" w:cs="Times New Roman"/>
          <w:sz w:val="28"/>
        </w:rPr>
        <w:t>іджень стосовно категорії експресивності д</w:t>
      </w:r>
      <w:r w:rsidR="007F3ED3">
        <w:rPr>
          <w:rFonts w:ascii="Times New Roman" w:eastAsia="Times New Roman" w:hAnsi="Times New Roman" w:cs="Times New Roman"/>
          <w:sz w:val="28"/>
        </w:rPr>
        <w:t xml:space="preserve">ає можливість стверджувати, що </w:t>
      </w:r>
      <w:r>
        <w:rPr>
          <w:rFonts w:ascii="Times New Roman" w:eastAsia="Times New Roman" w:hAnsi="Times New Roman" w:cs="Times New Roman"/>
          <w:sz w:val="28"/>
        </w:rPr>
        <w:t>категорія експресивності є однією з характерних ознак наукового викладу. Вона в</w:t>
      </w:r>
      <w:r w:rsidR="007F3ED3">
        <w:rPr>
          <w:rFonts w:ascii="Times New Roman" w:eastAsia="Times New Roman" w:hAnsi="Times New Roman" w:cs="Times New Roman"/>
          <w:sz w:val="28"/>
        </w:rPr>
        <w:t>і</w:t>
      </w:r>
      <w:proofErr w:type="gramStart"/>
      <w:r w:rsidR="007F3ED3">
        <w:rPr>
          <w:rFonts w:ascii="Times New Roman" w:eastAsia="Times New Roman" w:hAnsi="Times New Roman" w:cs="Times New Roman"/>
          <w:sz w:val="28"/>
        </w:rPr>
        <w:t>др</w:t>
      </w:r>
      <w:proofErr w:type="gramEnd"/>
      <w:r w:rsidR="007F3ED3">
        <w:rPr>
          <w:rFonts w:ascii="Times New Roman" w:eastAsia="Times New Roman" w:hAnsi="Times New Roman" w:cs="Times New Roman"/>
          <w:sz w:val="28"/>
        </w:rPr>
        <w:t>ізняється від експресивності</w:t>
      </w:r>
      <w:r>
        <w:rPr>
          <w:rFonts w:ascii="Times New Roman" w:eastAsia="Times New Roman" w:hAnsi="Times New Roman" w:cs="Times New Roman"/>
          <w:sz w:val="28"/>
        </w:rPr>
        <w:t xml:space="preserve"> в інших стилях.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 експресивністю розуміють таку систему мовних засобів, яка дає змогу якнайвиразніше передати зміст і ставлення авто</w:t>
      </w:r>
      <w:r w:rsidR="006F2567">
        <w:rPr>
          <w:rFonts w:ascii="Times New Roman" w:eastAsia="Times New Roman" w:hAnsi="Times New Roman" w:cs="Times New Roman"/>
          <w:sz w:val="28"/>
        </w:rPr>
        <w:t>ра до нього, а внаслідок цього</w:t>
      </w:r>
      <w:r>
        <w:rPr>
          <w:rFonts w:ascii="Times New Roman" w:eastAsia="Times New Roman" w:hAnsi="Times New Roman" w:cs="Times New Roman"/>
          <w:sz w:val="28"/>
        </w:rPr>
        <w:t xml:space="preserve"> й підсилити вплив на емоційну, інтелектуальну й вольову сферу реципієнта. Загальна експресивність тексту становить результат реалізації таких його якостей, як емотивність, оцінність, образність, інтенсивність, </w:t>
      </w:r>
      <w:proofErr w:type="gramStart"/>
      <w:r>
        <w:rPr>
          <w:rFonts w:ascii="Times New Roman" w:eastAsia="Times New Roman" w:hAnsi="Times New Roman" w:cs="Times New Roman"/>
          <w:sz w:val="28"/>
        </w:rPr>
        <w:t>стил</w:t>
      </w:r>
      <w:proofErr w:type="gramEnd"/>
      <w:r>
        <w:rPr>
          <w:rFonts w:ascii="Times New Roman" w:eastAsia="Times New Roman" w:hAnsi="Times New Roman" w:cs="Times New Roman"/>
          <w:sz w:val="28"/>
        </w:rPr>
        <w:t>істична маркованість, структурно-композиційні особливості тексту. Реально функціонуючи в тексті, зазначені його властивості постають в органічній єдності. Експресивність тексту є однією з найважливіших умов реалізації його прагматичної функції [1, с. 41]. Причому прагматика тексту виявляється в тому, що він і впливає на реципієнта, і містить імпліцитну інформацію про його автора та про сферу комунікації. Мета тексту</w:t>
      </w:r>
      <w:r w:rsidR="00750E65">
        <w:rPr>
          <w:rFonts w:ascii="Times New Roman" w:eastAsia="Times New Roman" w:hAnsi="Times New Roman" w:cs="Times New Roman"/>
          <w:sz w:val="28"/>
        </w:rPr>
        <w:t>, його структура, відбі</w:t>
      </w:r>
      <w:proofErr w:type="gramStart"/>
      <w:r w:rsidR="00750E65">
        <w:rPr>
          <w:rFonts w:ascii="Times New Roman" w:eastAsia="Times New Roman" w:hAnsi="Times New Roman" w:cs="Times New Roman"/>
          <w:sz w:val="28"/>
        </w:rPr>
        <w:t>р</w:t>
      </w:r>
      <w:proofErr w:type="gramEnd"/>
      <w:r w:rsidR="00750E65">
        <w:rPr>
          <w:rFonts w:ascii="Times New Roman" w:eastAsia="Times New Roman" w:hAnsi="Times New Roman" w:cs="Times New Roman"/>
          <w:sz w:val="28"/>
        </w:rPr>
        <w:t xml:space="preserve"> мовних</w:t>
      </w:r>
      <w:r w:rsidR="00750E65">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засобів визначаються автором як мовною особистістю, його індивідуальним світобаченням, системою його цінностей. Саме тому </w:t>
      </w:r>
      <w:r>
        <w:rPr>
          <w:rFonts w:ascii="Times New Roman" w:eastAsia="Times New Roman" w:hAnsi="Times New Roman" w:cs="Times New Roman"/>
          <w:sz w:val="28"/>
        </w:rPr>
        <w:lastRenderedPageBreak/>
        <w:t xml:space="preserve">експресивність є постійною і традиційною характеристикою художніх творів. Однак «прагнення досягти максимальної експресивності тексту часто стає мотивом мовної творчості не лише для авторів художніх, </w:t>
      </w:r>
      <w:proofErr w:type="gramStart"/>
      <w:r>
        <w:rPr>
          <w:rFonts w:ascii="Times New Roman" w:eastAsia="Times New Roman" w:hAnsi="Times New Roman" w:cs="Times New Roman"/>
          <w:sz w:val="28"/>
        </w:rPr>
        <w:t>а й</w:t>
      </w:r>
      <w:proofErr w:type="gramEnd"/>
      <w:r>
        <w:rPr>
          <w:rFonts w:ascii="Times New Roman" w:eastAsia="Times New Roman" w:hAnsi="Times New Roman" w:cs="Times New Roman"/>
          <w:sz w:val="28"/>
        </w:rPr>
        <w:t xml:space="preserve"> інших текстів</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xml:space="preserve"> [1, с. 52].</w:t>
      </w:r>
    </w:p>
    <w:p w:rsidR="001A590A" w:rsidRDefault="00587733">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Н. Бойко</w:t>
      </w:r>
      <w:r w:rsidRPr="00587733">
        <w:rPr>
          <w:rFonts w:ascii="Times New Roman" w:eastAsia="Times New Roman" w:hAnsi="Times New Roman" w:cs="Times New Roman"/>
          <w:sz w:val="28"/>
        </w:rPr>
        <w:t xml:space="preserve"> </w:t>
      </w:r>
      <w:r w:rsidR="00E610D9">
        <w:rPr>
          <w:rFonts w:ascii="Times New Roman" w:eastAsia="Times New Roman" w:hAnsi="Times New Roman" w:cs="Times New Roman"/>
          <w:sz w:val="28"/>
        </w:rPr>
        <w:t>вважа</w:t>
      </w:r>
      <w:proofErr w:type="gramStart"/>
      <w:r w:rsidR="00E610D9">
        <w:rPr>
          <w:rFonts w:ascii="Times New Roman" w:eastAsia="Times New Roman" w:hAnsi="Times New Roman" w:cs="Times New Roman"/>
          <w:sz w:val="28"/>
        </w:rPr>
        <w:t>є,</w:t>
      </w:r>
      <w:proofErr w:type="gramEnd"/>
      <w:r w:rsidR="00E610D9">
        <w:rPr>
          <w:rFonts w:ascii="Times New Roman" w:eastAsia="Times New Roman" w:hAnsi="Times New Roman" w:cs="Times New Roman"/>
          <w:sz w:val="28"/>
        </w:rPr>
        <w:t xml:space="preserve"> що експресивність – це семантико-стилістична суперкатегорія, яка виявляється в смисловій моделі слова через окремі складові, що входять до денотативного, конотативного або образного макрокомпонента і яку можна визначити й аналізувати тільки у зв’язку з ними [2, с. 30]. </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Одним </w:t>
      </w:r>
      <w:r w:rsidR="00202A91">
        <w:rPr>
          <w:rFonts w:ascii="Times New Roman" w:eastAsia="Times New Roman" w:hAnsi="Times New Roman" w:cs="Times New Roman"/>
          <w:sz w:val="28"/>
          <w:lang w:val="uk-UA"/>
        </w:rPr>
        <w:t>і</w:t>
      </w:r>
      <w:r>
        <w:rPr>
          <w:rFonts w:ascii="Times New Roman" w:eastAsia="Times New Roman" w:hAnsi="Times New Roman" w:cs="Times New Roman"/>
          <w:sz w:val="28"/>
        </w:rPr>
        <w:t>з основних складників поняття експресивності є</w:t>
      </w:r>
      <w:r w:rsidR="00587733">
        <w:rPr>
          <w:rFonts w:ascii="Times New Roman" w:eastAsia="Times New Roman" w:hAnsi="Times New Roman" w:cs="Times New Roman"/>
          <w:sz w:val="28"/>
        </w:rPr>
        <w:t xml:space="preserve"> поняття емоційності. Але</w:t>
      </w:r>
      <w:r w:rsidR="00587733" w:rsidRPr="00587733">
        <w:rPr>
          <w:rFonts w:ascii="Times New Roman" w:eastAsia="Times New Roman" w:hAnsi="Times New Roman" w:cs="Times New Roman"/>
          <w:sz w:val="28"/>
        </w:rPr>
        <w:t xml:space="preserve"> </w:t>
      </w:r>
      <w:proofErr w:type="gramStart"/>
      <w:r w:rsidR="00587733">
        <w:rPr>
          <w:rFonts w:ascii="Times New Roman" w:eastAsia="Times New Roman" w:hAnsi="Times New Roman" w:cs="Times New Roman"/>
          <w:sz w:val="28"/>
        </w:rPr>
        <w:t>кр</w:t>
      </w:r>
      <w:proofErr w:type="gramEnd"/>
      <w:r w:rsidR="00587733">
        <w:rPr>
          <w:rFonts w:ascii="Times New Roman" w:eastAsia="Times New Roman" w:hAnsi="Times New Roman" w:cs="Times New Roman"/>
          <w:sz w:val="28"/>
        </w:rPr>
        <w:t>ім</w:t>
      </w:r>
      <w:r w:rsidR="00587733" w:rsidRPr="00587733">
        <w:rPr>
          <w:rFonts w:ascii="Times New Roman" w:eastAsia="Times New Roman" w:hAnsi="Times New Roman" w:cs="Times New Roman"/>
          <w:sz w:val="28"/>
        </w:rPr>
        <w:t xml:space="preserve"> </w:t>
      </w:r>
      <w:r w:rsidR="00587733">
        <w:rPr>
          <w:rFonts w:ascii="Times New Roman" w:eastAsia="Times New Roman" w:hAnsi="Times New Roman" w:cs="Times New Roman"/>
          <w:sz w:val="28"/>
        </w:rPr>
        <w:t>названого</w:t>
      </w:r>
      <w:r w:rsidR="00587733" w:rsidRPr="00587733">
        <w:rPr>
          <w:rFonts w:ascii="Times New Roman" w:eastAsia="Times New Roman" w:hAnsi="Times New Roman" w:cs="Times New Roman"/>
          <w:sz w:val="28"/>
        </w:rPr>
        <w:t xml:space="preserve"> </w:t>
      </w:r>
      <w:r>
        <w:rPr>
          <w:rFonts w:ascii="Times New Roman" w:eastAsia="Times New Roman" w:hAnsi="Times New Roman" w:cs="Times New Roman"/>
          <w:sz w:val="28"/>
        </w:rPr>
        <w:t>поняття, виокремлюють ще поняття емотивності та емоціогенності: емоційність – психологічна характеристика особистості, її стану, якостей та рівня її емоційної сфери. Емотивність – лінгвістична характеристика тексту (чи лексикону) як сукупності мовних одиниць, здатних викликати емоційний ефект, тобто викликати в реципієнта відповідні емоції. Необхідно диференціювати поняття «емотивність</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xml:space="preserve"> і «емоціогенність</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Усякий змі</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 xml:space="preserve"> тексту є потенційно емоціогенним, оскільки завжди знайдеться реципієнт, для якого цей зміст виявиться особистісно значущим. У цьому розумінні емоціогенний ефект може виникнути й незалежно від специфіки мовних засобів, якими передається змі</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 xml:space="preserve">, оскільки в цьому разі він залежить тільки від змісту й особистості реципієнта [1, с. 61]. Усякий текст є потенційно емоціогенним, не завжди при </w:t>
      </w:r>
      <w:proofErr w:type="gramStart"/>
      <w:r>
        <w:rPr>
          <w:rFonts w:ascii="Times New Roman" w:eastAsia="Times New Roman" w:hAnsi="Times New Roman" w:cs="Times New Roman"/>
          <w:sz w:val="28"/>
        </w:rPr>
        <w:t>цьому</w:t>
      </w:r>
      <w:proofErr w:type="gramEnd"/>
      <w:r>
        <w:rPr>
          <w:rFonts w:ascii="Times New Roman" w:eastAsia="Times New Roman" w:hAnsi="Times New Roman" w:cs="Times New Roman"/>
          <w:sz w:val="28"/>
        </w:rPr>
        <w:t xml:space="preserve"> будучи емотивним. </w:t>
      </w:r>
      <w:proofErr w:type="gramStart"/>
      <w:r>
        <w:rPr>
          <w:rFonts w:ascii="Times New Roman" w:eastAsia="Times New Roman" w:hAnsi="Times New Roman" w:cs="Times New Roman"/>
          <w:sz w:val="28"/>
        </w:rPr>
        <w:t>Досл</w:t>
      </w:r>
      <w:proofErr w:type="gramEnd"/>
      <w:r>
        <w:rPr>
          <w:rFonts w:ascii="Times New Roman" w:eastAsia="Times New Roman" w:hAnsi="Times New Roman" w:cs="Times New Roman"/>
          <w:sz w:val="28"/>
        </w:rPr>
        <w:t>ідники зазначають і помічений К. Галкіною-Федорук факт, що всі емотивні засоби мови експресивні, але не навпаки [1, с. 62].</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Експресивність формується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період породження тексту: автор добирає такі мовні засоби, які сприяють досягненню комунікативної мети, впливу на реципієнта. Велику цінність мають тут емоційні механізми, оскільки без емоцій не формується мотивація поведінки людини, зокрема й мотивація мовленнєвих дій. Від мотиву залежить і вибі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експресивних засобів для досягнення комунікативної мети. Чим більша особистісна значущість мети, </w:t>
      </w:r>
      <w:r>
        <w:rPr>
          <w:rFonts w:ascii="Times New Roman" w:eastAsia="Times New Roman" w:hAnsi="Times New Roman" w:cs="Times New Roman"/>
          <w:sz w:val="28"/>
        </w:rPr>
        <w:lastRenderedPageBreak/>
        <w:t xml:space="preserve">тим інтенсивнішим є залучення експресивних засобів, бо, щоразу впливаючи на адресата, автор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ідвищує ймовірність досягнення мети. При цьому завжди враховується потенційний реципієнт, щоб передбачити, які саме мовні засоби справлять на адресата найбільший вплив [1, с .64].</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Отже, рушійними силами формування експресивності тексту є мотиви автора, його комунікативна мета, уявлення про реципієнта, ставлення автора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відображуваних об’єктів і до мовних засобів, які він добирає для втілення своєї мети. А реалізується експресивність за допомогою засобів емотивності, оцінки, образності, структурно</w:t>
      </w:r>
      <w:r w:rsidR="0010086D">
        <w:rPr>
          <w:rFonts w:ascii="Times New Roman" w:eastAsia="Times New Roman" w:hAnsi="Times New Roman" w:cs="Times New Roman"/>
          <w:sz w:val="28"/>
        </w:rPr>
        <w:t>-композиційними засобами [1,</w:t>
      </w:r>
      <w:r w:rsidR="0010086D">
        <w:rPr>
          <w:rFonts w:ascii="Times New Roman" w:eastAsia="Times New Roman" w:hAnsi="Times New Roman" w:cs="Times New Roman"/>
          <w:sz w:val="28"/>
          <w:lang w:val="uk-UA"/>
        </w:rPr>
        <w:t xml:space="preserve"> </w:t>
      </w:r>
      <w:r w:rsidR="0010086D">
        <w:rPr>
          <w:rFonts w:ascii="Times New Roman" w:eastAsia="Times New Roman" w:hAnsi="Times New Roman" w:cs="Times New Roman"/>
          <w:sz w:val="28"/>
        </w:rPr>
        <w:t>с.</w:t>
      </w:r>
      <w:r w:rsidR="0010086D">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66]. Водночас, як уже зазначалося, експресивність і емотивність (емоційність, емоціогенність) у художньому й науковому творах мають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ізне функціональне призначення. </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Експресивність спі</w:t>
      </w:r>
      <w:proofErr w:type="gramStart"/>
      <w:r>
        <w:rPr>
          <w:rFonts w:ascii="Times New Roman" w:eastAsia="Times New Roman" w:hAnsi="Times New Roman" w:cs="Times New Roman"/>
          <w:sz w:val="28"/>
        </w:rPr>
        <w:t>вв</w:t>
      </w:r>
      <w:proofErr w:type="gramEnd"/>
      <w:r>
        <w:rPr>
          <w:rFonts w:ascii="Times New Roman" w:eastAsia="Times New Roman" w:hAnsi="Times New Roman" w:cs="Times New Roman"/>
          <w:sz w:val="28"/>
        </w:rPr>
        <w:t xml:space="preserve">ідносна з категорією прекрасного, тобто є естетичною ознакою мовлення. «Здавалося б, – зазначає Н. Непийвода, – дотримання естетичних вимог не повинне стосуватися наукового стилю, що традиційно склався як позбавлений емоцій (особливо це стосується науково-технічних текстів). А проте категорія прекрасного охоплює не тільки твори художньої літератури як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ізновиду мистецтва. Прекрасним – інтелектуально прекрасним – може бути й науковий твір. Естетична цінність наукових творів полягає насамперед у ясності, логічності, стрункості передаваних думок. Наукові тексти, які мають ясний змі</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 захоплюють фахівця, дають йому відчуття естетичної насолоди</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xml:space="preserve"> [3, с. 216–217].</w:t>
      </w:r>
    </w:p>
    <w:p w:rsidR="001A590A" w:rsidRDefault="00E610D9">
      <w:pPr>
        <w:spacing w:after="0" w:line="360" w:lineRule="auto"/>
        <w:ind w:firstLine="425"/>
        <w:jc w:val="both"/>
        <w:rPr>
          <w:rFonts w:ascii="Times New Roman" w:eastAsia="Times New Roman" w:hAnsi="Times New Roman" w:cs="Times New Roman"/>
          <w:b/>
          <w:sz w:val="28"/>
        </w:rPr>
      </w:pPr>
      <w:r>
        <w:rPr>
          <w:rFonts w:ascii="Times New Roman" w:eastAsia="Times New Roman" w:hAnsi="Times New Roman" w:cs="Times New Roman"/>
          <w:sz w:val="28"/>
        </w:rPr>
        <w:t xml:space="preserve">Вивчення емоційних якостей наукової прози важливе тому, вважає Н. Разінкіна, що людське мислення становить єдність логічного й чуттєвого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ізнання дійсності [4, с. 38]. </w:t>
      </w:r>
      <w:proofErr w:type="gramStart"/>
      <w:r>
        <w:rPr>
          <w:rFonts w:ascii="Times New Roman" w:eastAsia="Times New Roman" w:hAnsi="Times New Roman" w:cs="Times New Roman"/>
          <w:sz w:val="28"/>
        </w:rPr>
        <w:t>Такої самої думки і М. Кожина: «…лише машинне «мислення</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xml:space="preserve"> і «машинна мова</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xml:space="preserve"> можуть бути «чисто</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xml:space="preserve"> логічними, абсолютно узагальнено-абстрактними (біхевіористське розуміння мислення і мови), людському ж мисленню і природній мові, а зокрема науковому стилю мовлення властиві й інші обов’язкові, хоча й «супутні</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але важливі риси, без яких неможливі ні реальне мислення, ні його мовне втілення [5, с. 190</w:t>
      </w:r>
      <w:proofErr w:type="gramEnd"/>
      <w:r>
        <w:rPr>
          <w:rFonts w:ascii="Times New Roman" w:eastAsia="Times New Roman" w:hAnsi="Times New Roman" w:cs="Times New Roman"/>
          <w:sz w:val="28"/>
        </w:rPr>
        <w:t xml:space="preserve">]. Саме </w:t>
      </w:r>
      <w:r>
        <w:rPr>
          <w:rFonts w:ascii="Times New Roman" w:eastAsia="Times New Roman" w:hAnsi="Times New Roman" w:cs="Times New Roman"/>
          <w:sz w:val="28"/>
        </w:rPr>
        <w:lastRenderedPageBreak/>
        <w:t>тому наукову мову, як зазначав ще Ш. Баллі, можна лише з великими застереженнями розглядати як відображення тільки позаособистісної діяльності розуму [6, с. 144].</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Емоційність як складник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ізнавальної діяльності набуває дедалі більшої ваги. Це пов’язано з ускладненням наукових знань, з урізноманітненням шляхів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ізнання. </w:t>
      </w:r>
    </w:p>
    <w:p w:rsidR="001A590A" w:rsidRDefault="00E610D9" w:rsidP="00A8008E">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Н. Разінкіна зазнача</w:t>
      </w:r>
      <w:proofErr w:type="gramStart"/>
      <w:r>
        <w:rPr>
          <w:rFonts w:ascii="Times New Roman" w:eastAsia="Times New Roman" w:hAnsi="Times New Roman" w:cs="Times New Roman"/>
          <w:sz w:val="28"/>
        </w:rPr>
        <w:t>є,</w:t>
      </w:r>
      <w:proofErr w:type="gramEnd"/>
      <w:r>
        <w:rPr>
          <w:rFonts w:ascii="Times New Roman" w:eastAsia="Times New Roman" w:hAnsi="Times New Roman" w:cs="Times New Roman"/>
          <w:sz w:val="28"/>
        </w:rPr>
        <w:t xml:space="preserve"> що поєднання лаконічності й «безпристрасності</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xml:space="preserve"> логічних міркувань зі схвильованістю емоційно-суб’єктивної оцінки надає науковим працям глибокої переконаності. Вона уточнює: варто говорити не про відсутність емоційних елементів, а про те, що науковий стиль «тяжіє до мовленнєвих засобів, позбавлених емоційного навантаження й експресивних фарб</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xml:space="preserve">. Оскільки в науковому викладі використовують логічні засоби впливу й переконування, існує думка про те, що наукова проза завжди нудна й неоригінальна, що автор наукової праці має змиритися з тим, що його доробок буде </w:t>
      </w:r>
      <w:proofErr w:type="gramStart"/>
      <w:r>
        <w:rPr>
          <w:rFonts w:ascii="Times New Roman" w:eastAsia="Times New Roman" w:hAnsi="Times New Roman" w:cs="Times New Roman"/>
          <w:sz w:val="28"/>
        </w:rPr>
        <w:t>схожим</w:t>
      </w:r>
      <w:proofErr w:type="gramEnd"/>
      <w:r>
        <w:rPr>
          <w:rFonts w:ascii="Times New Roman" w:eastAsia="Times New Roman" w:hAnsi="Times New Roman" w:cs="Times New Roman"/>
          <w:sz w:val="28"/>
        </w:rPr>
        <w:t xml:space="preserve"> на всі інші, написані на ту саму чи суміжну тему. Звідси доходять висновку, що науковий виклад допускає тільки такі загальновідомі тропи, які не можуть викликати ніяких образів. Отже, якщо наукова проза відповідає своєму призначенню, він має бути позбавлений будь-якої емоційності. А проте науковий стиль не </w:t>
      </w:r>
      <w:proofErr w:type="gramStart"/>
      <w:r>
        <w:rPr>
          <w:rFonts w:ascii="Times New Roman" w:eastAsia="Times New Roman" w:hAnsi="Times New Roman" w:cs="Times New Roman"/>
          <w:sz w:val="28"/>
        </w:rPr>
        <w:t>містить</w:t>
      </w:r>
      <w:proofErr w:type="gramEnd"/>
      <w:r>
        <w:rPr>
          <w:rFonts w:ascii="Times New Roman" w:eastAsia="Times New Roman" w:hAnsi="Times New Roman" w:cs="Times New Roman"/>
          <w:sz w:val="28"/>
        </w:rPr>
        <w:t xml:space="preserve"> якихось особливих форм мовлення; </w:t>
      </w:r>
      <w:proofErr w:type="gramStart"/>
      <w:r>
        <w:rPr>
          <w:rFonts w:ascii="Times New Roman" w:eastAsia="Times New Roman" w:hAnsi="Times New Roman" w:cs="Times New Roman"/>
          <w:sz w:val="28"/>
        </w:rPr>
        <w:t>його замкнутість означає лише те, що йому властиві специфічні мовні засоби, які органічно входять до ресурсів стилю, а також деякі інші мовні засоби, що не є необхідною частиною мовної тканини стилю [4, с. 44].</w:t>
      </w:r>
      <w:proofErr w:type="gramEnd"/>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Серед причин проникнення емоційних елементів до наукового викладу </w:t>
      </w:r>
      <w:proofErr w:type="gramStart"/>
      <w:r>
        <w:rPr>
          <w:rFonts w:ascii="Times New Roman" w:eastAsia="Times New Roman" w:hAnsi="Times New Roman" w:cs="Times New Roman"/>
          <w:sz w:val="28"/>
        </w:rPr>
        <w:t>досл</w:t>
      </w:r>
      <w:proofErr w:type="gramEnd"/>
      <w:r>
        <w:rPr>
          <w:rFonts w:ascii="Times New Roman" w:eastAsia="Times New Roman" w:hAnsi="Times New Roman" w:cs="Times New Roman"/>
          <w:sz w:val="28"/>
        </w:rPr>
        <w:t xml:space="preserve">ідники називають насамперед той беззаперечний факт, що в кожному стилі є елементи інших стилів, оскільки практичними реалізаторами різних стилів є ті самі люди, які залежно від обставин (сфери спілкування) використовують ту чи іншу систему мовних засобів. Відомо, що історично науковий стиль розвинувся на основі художнього й запозичив від нього немало засобів і прийомів висловлювання. Із часом наукова мова, </w:t>
      </w:r>
      <w:r>
        <w:rPr>
          <w:rFonts w:ascii="Times New Roman" w:eastAsia="Times New Roman" w:hAnsi="Times New Roman" w:cs="Times New Roman"/>
          <w:sz w:val="28"/>
        </w:rPr>
        <w:lastRenderedPageBreak/>
        <w:t xml:space="preserve">виробляючи і кристалізуючи </w:t>
      </w:r>
      <w:proofErr w:type="gramStart"/>
      <w:r>
        <w:rPr>
          <w:rFonts w:ascii="Times New Roman" w:eastAsia="Times New Roman" w:hAnsi="Times New Roman" w:cs="Times New Roman"/>
          <w:sz w:val="28"/>
        </w:rPr>
        <w:t>св</w:t>
      </w:r>
      <w:proofErr w:type="gramEnd"/>
      <w:r>
        <w:rPr>
          <w:rFonts w:ascii="Times New Roman" w:eastAsia="Times New Roman" w:hAnsi="Times New Roman" w:cs="Times New Roman"/>
          <w:sz w:val="28"/>
        </w:rPr>
        <w:t>ій стиль, дедалі більше відходить від мови художньої</w:t>
      </w:r>
      <w:r w:rsidR="0010086D">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[7, с. 27].</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причин порушення строгої логічності наукового викладу належить також недостатня обробленість мовних засобів, необхідних для наукового стилю [4, с. 44.] Загалом, специфічне використання емоційних елементів у науковому викладі, </w:t>
      </w:r>
      <w:proofErr w:type="gramStart"/>
      <w:r>
        <w:rPr>
          <w:rFonts w:ascii="Times New Roman" w:eastAsia="Times New Roman" w:hAnsi="Times New Roman" w:cs="Times New Roman"/>
          <w:sz w:val="28"/>
        </w:rPr>
        <w:t>доц</w:t>
      </w:r>
      <w:proofErr w:type="gramEnd"/>
      <w:r>
        <w:rPr>
          <w:rFonts w:ascii="Times New Roman" w:eastAsia="Times New Roman" w:hAnsi="Times New Roman" w:cs="Times New Roman"/>
          <w:sz w:val="28"/>
        </w:rPr>
        <w:t>ільне введення суб’єктивної оцінки на загальному фоні логічно побудованого термінованого мовлення – все це дає змогу зберегти єдність наукового стилю [4, с. 52].</w:t>
      </w:r>
    </w:p>
    <w:p w:rsidR="001A590A" w:rsidRDefault="00E610D9">
      <w:pPr>
        <w:spacing w:after="0" w:line="360" w:lineRule="auto"/>
        <w:ind w:firstLine="42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Експресивність і емоційність наукового викладу не тотожні подібним якостям художнього, публіцистичного й розмовного стилю, хоч вони й мають ту саму назву [8, с. 29] Відмінність, як слушно зазначає М. Кожина, тут і кількісна, і, у певному розумінні, якісна: те, що є виразним у науковому тексті, може не бути таким у художньому.</w:t>
      </w:r>
      <w:proofErr w:type="gramEnd"/>
      <w:r>
        <w:rPr>
          <w:rFonts w:ascii="Times New Roman" w:eastAsia="Times New Roman" w:hAnsi="Times New Roman" w:cs="Times New Roman"/>
          <w:sz w:val="28"/>
        </w:rPr>
        <w:t xml:space="preserve"> Крім мети і призначення спілкування в певній сфері, специфіку образності й емоційності визначає загальний мовний (мовленнєвий) «фон</w:t>
      </w:r>
      <w:r>
        <w:rPr>
          <w:rFonts w:ascii="Times New Roman" w:eastAsia="Times New Roman" w:hAnsi="Times New Roman" w:cs="Times New Roman"/>
          <w:b/>
          <w:sz w:val="28"/>
          <w:shd w:val="clear" w:color="auto" w:fill="FFFFFF"/>
        </w:rPr>
        <w:t>»</w:t>
      </w:r>
      <w:r>
        <w:rPr>
          <w:rFonts w:ascii="Times New Roman" w:eastAsia="Times New Roman" w:hAnsi="Times New Roman" w:cs="Times New Roman"/>
          <w:sz w:val="28"/>
        </w:rPr>
        <w:t xml:space="preserve">. Саме тому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ізні стилі мають неоднакові </w:t>
      </w:r>
      <w:r w:rsidR="00227D8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засоби </w:t>
      </w:r>
      <w:r w:rsidR="00227D8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і</w:t>
      </w:r>
      <w:r w:rsidR="00227D8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способи</w:t>
      </w:r>
      <w:r w:rsidR="00227D8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вираження </w:t>
      </w:r>
      <w:r w:rsidR="00227D8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експресивності й емоційності [8, </w:t>
      </w:r>
      <w:r w:rsidR="00227D8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 29].</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Зрозуміло, що від інших </w:t>
      </w:r>
      <w:proofErr w:type="gramStart"/>
      <w:r>
        <w:rPr>
          <w:rFonts w:ascii="Times New Roman" w:eastAsia="Times New Roman" w:hAnsi="Times New Roman" w:cs="Times New Roman"/>
          <w:sz w:val="28"/>
        </w:rPr>
        <w:t>стил</w:t>
      </w:r>
      <w:proofErr w:type="gramEnd"/>
      <w:r>
        <w:rPr>
          <w:rFonts w:ascii="Times New Roman" w:eastAsia="Times New Roman" w:hAnsi="Times New Roman" w:cs="Times New Roman"/>
          <w:sz w:val="28"/>
        </w:rPr>
        <w:t xml:space="preserve">ів науковий відрізняється більшою об’єктивністю й відсутністю пристрастей, однак, по-перше, певна експресія в ньому </w:t>
      </w:r>
      <w:r w:rsidR="00227D8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спостережена, </w:t>
      </w:r>
      <w:r w:rsidR="00227D8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він </w:t>
      </w:r>
      <w:r w:rsidR="00227D8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набагато</w:t>
      </w:r>
      <w:r w:rsidR="00227D8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більше </w:t>
      </w:r>
      <w:r w:rsidR="00227D8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експресивний, ніж </w:t>
      </w:r>
      <w:r w:rsidR="00227D8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діловий [8, </w:t>
      </w:r>
      <w:r w:rsidR="00227D8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 39]; по-друге, як уже зазначалося, науковій сфері теж властиві емоції, а науковому текстові – своє</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ідна експресія. Експресивність наукового стилю зумовлена пізнавально-комунікативною потребою: зміст наукового тексту стає переконливішим, якщо він переданий належною формою, тобто експресивною мовою [3; 5; 8]. Пор</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акож думку Р. Будагова про те, що точність не повинна призводити</w:t>
      </w:r>
      <w:r w:rsidR="00F0459F">
        <w:rPr>
          <w:rFonts w:ascii="Times New Roman" w:eastAsia="Times New Roman" w:hAnsi="Times New Roman" w:cs="Times New Roman"/>
          <w:sz w:val="28"/>
        </w:rPr>
        <w:t xml:space="preserve"> до монотонності </w:t>
      </w:r>
      <w:r>
        <w:rPr>
          <w:rFonts w:ascii="Times New Roman" w:eastAsia="Times New Roman" w:hAnsi="Times New Roman" w:cs="Times New Roman"/>
          <w:sz w:val="28"/>
        </w:rPr>
        <w:t>[9, с. 227].</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Отже, поняття емоційності й експресивності не є однаковими в художній і науковій літературі. «У системі кожного стилю вияв емоційності набуває глибокого своє</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ідного втілення, завдяки чому не порушуються загальні закономірності стилю. Відбі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мовних засобів у будь-якому стилі </w:t>
      </w:r>
      <w:r>
        <w:rPr>
          <w:rFonts w:ascii="Times New Roman" w:eastAsia="Times New Roman" w:hAnsi="Times New Roman" w:cs="Times New Roman"/>
          <w:sz w:val="28"/>
        </w:rPr>
        <w:lastRenderedPageBreak/>
        <w:t xml:space="preserve">(ураховуючи й ті засоби, що не є для нього специфічними) наділений витриманою, типовою єдністю, яка виявляється в доцільній організації мовного матеріалу </w:t>
      </w:r>
      <w:r w:rsidR="00227D8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у зв’язку </w:t>
      </w:r>
      <w:r w:rsidR="00227D8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з </w:t>
      </w:r>
      <w:r w:rsidR="00227D8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цілями функціонального використання</w:t>
      </w:r>
      <w:r>
        <w:rPr>
          <w:rFonts w:ascii="Times New Roman" w:eastAsia="Times New Roman" w:hAnsi="Times New Roman" w:cs="Times New Roman"/>
          <w:b/>
          <w:sz w:val="28"/>
          <w:shd w:val="clear" w:color="auto" w:fill="FFFFFF"/>
        </w:rPr>
        <w:t>»</w:t>
      </w:r>
      <w:r>
        <w:rPr>
          <w:rFonts w:ascii="Times New Roman" w:eastAsia="Times New Roman" w:hAnsi="Times New Roman" w:cs="Times New Roman"/>
          <w:sz w:val="28"/>
        </w:rPr>
        <w:t xml:space="preserve"> </w:t>
      </w:r>
      <w:r w:rsidR="00227D8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[4, с. 46–47].</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Поняття експресивності й емоційності, що по-різному виявляються в художній і науковій літературі, неоднаково спі</w:t>
      </w:r>
      <w:proofErr w:type="gramStart"/>
      <w:r>
        <w:rPr>
          <w:rFonts w:ascii="Times New Roman" w:eastAsia="Times New Roman" w:hAnsi="Times New Roman" w:cs="Times New Roman"/>
          <w:sz w:val="28"/>
        </w:rPr>
        <w:t>вв</w:t>
      </w:r>
      <w:proofErr w:type="gramEnd"/>
      <w:r>
        <w:rPr>
          <w:rFonts w:ascii="Times New Roman" w:eastAsia="Times New Roman" w:hAnsi="Times New Roman" w:cs="Times New Roman"/>
          <w:sz w:val="28"/>
        </w:rPr>
        <w:t>ідносяться і з поняттям образності. Образність є одним із твірних засобів стилю художньої літератури. М. Кожина зазнача</w:t>
      </w:r>
      <w:proofErr w:type="gramStart"/>
      <w:r>
        <w:rPr>
          <w:rFonts w:ascii="Times New Roman" w:eastAsia="Times New Roman" w:hAnsi="Times New Roman" w:cs="Times New Roman"/>
          <w:sz w:val="28"/>
        </w:rPr>
        <w:t>є,</w:t>
      </w:r>
      <w:proofErr w:type="gramEnd"/>
      <w:r>
        <w:rPr>
          <w:rFonts w:ascii="Times New Roman" w:eastAsia="Times New Roman" w:hAnsi="Times New Roman" w:cs="Times New Roman"/>
          <w:sz w:val="28"/>
        </w:rPr>
        <w:t xml:space="preserve"> що в науковій літературі не спостережено специфічної риси художнього стилю – художньо-образної мовленнєвої конкретизації. І це є ще одним підтвердженням того, що не використання словесних образів, а саме художньо-образна мовленнєва конкретизація є справді специфічною властивістю художнього мовлення, не притаманною ніякому іншому стилю, і що конкретизація наукового мовлення належить до зовсі</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xml:space="preserve"> іншого типу [10, с. 220–221]. Основна її відмінність полягає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тому, що в науці відбувається конкретизація поняття, а в художній літературі – створення художнього образу. Це лише основа для виникнення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ізниці конкретизації у власне мовленнєвому (і мовному) аспекті. Відмінність полягає в тому, що ширококонтекстна конкретизація художнього мовлення спирається на переносні значення слів, зокрема на символічне вживання, на індивідуальні відтінки, що їх долучають автори до тих чи інших значень слів [10, с. 222].</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засобів експресивності наукового стилю належать: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ідсилювальні й обмежувальні частки, а також займенники, кількісні прислівники: </w:t>
      </w:r>
      <w:r>
        <w:rPr>
          <w:rFonts w:ascii="Times New Roman" w:eastAsia="Times New Roman" w:hAnsi="Times New Roman" w:cs="Times New Roman"/>
          <w:i/>
          <w:sz w:val="28"/>
        </w:rPr>
        <w:t>лише, тільки, надзвичайно, абсолютно</w:t>
      </w:r>
      <w:r>
        <w:rPr>
          <w:rFonts w:ascii="Times New Roman" w:eastAsia="Times New Roman" w:hAnsi="Times New Roman" w:cs="Times New Roman"/>
          <w:sz w:val="28"/>
        </w:rPr>
        <w:t xml:space="preserve"> і под.; емоційно-експресивні прикметники: </w:t>
      </w:r>
      <w:r>
        <w:rPr>
          <w:rFonts w:ascii="Times New Roman" w:eastAsia="Times New Roman" w:hAnsi="Times New Roman" w:cs="Times New Roman"/>
          <w:i/>
          <w:sz w:val="28"/>
        </w:rPr>
        <w:t>непересічний, величезний</w:t>
      </w:r>
      <w:r>
        <w:rPr>
          <w:rFonts w:ascii="Times New Roman" w:eastAsia="Times New Roman" w:hAnsi="Times New Roman" w:cs="Times New Roman"/>
          <w:sz w:val="28"/>
        </w:rPr>
        <w:t xml:space="preserve"> тощо; прикметники і прислівники найвищого ступеня порівняння: </w:t>
      </w:r>
      <w:r>
        <w:rPr>
          <w:rFonts w:ascii="Times New Roman" w:eastAsia="Times New Roman" w:hAnsi="Times New Roman" w:cs="Times New Roman"/>
          <w:i/>
          <w:sz w:val="28"/>
        </w:rPr>
        <w:t>найпростіший, якнайбільший, якнайкраще</w:t>
      </w:r>
      <w:r>
        <w:rPr>
          <w:rFonts w:ascii="Times New Roman" w:eastAsia="Times New Roman" w:hAnsi="Times New Roman" w:cs="Times New Roman"/>
          <w:sz w:val="28"/>
        </w:rPr>
        <w:t xml:space="preserve"> та інші. Своєрідна експресія наукового викладу не виключає певну образність. Застосування порівнянь, аналогій, метафор не тільки пожвавлює виклад, </w:t>
      </w:r>
      <w:proofErr w:type="gramStart"/>
      <w:r>
        <w:rPr>
          <w:rFonts w:ascii="Times New Roman" w:eastAsia="Times New Roman" w:hAnsi="Times New Roman" w:cs="Times New Roman"/>
          <w:sz w:val="28"/>
        </w:rPr>
        <w:t>а й</w:t>
      </w:r>
      <w:proofErr w:type="gramEnd"/>
      <w:r>
        <w:rPr>
          <w:rFonts w:ascii="Times New Roman" w:eastAsia="Times New Roman" w:hAnsi="Times New Roman" w:cs="Times New Roman"/>
          <w:sz w:val="28"/>
        </w:rPr>
        <w:t xml:space="preserve"> часом</w:t>
      </w:r>
      <w:r w:rsidR="00A8524C">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є </w:t>
      </w:r>
      <w:r w:rsidR="00A8524C">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оптимальним </w:t>
      </w:r>
      <w:r w:rsidR="00A8524C">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способом передачі </w:t>
      </w:r>
      <w:r w:rsidR="00A8524C">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складних, абстрактних понять [3, с. 139–140].</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Широке розуміння образності характерне для багатьох </w:t>
      </w:r>
      <w:proofErr w:type="gramStart"/>
      <w:r>
        <w:rPr>
          <w:rFonts w:ascii="Times New Roman" w:eastAsia="Times New Roman" w:hAnsi="Times New Roman" w:cs="Times New Roman"/>
          <w:sz w:val="28"/>
        </w:rPr>
        <w:t>досл</w:t>
      </w:r>
      <w:proofErr w:type="gramEnd"/>
      <w:r>
        <w:rPr>
          <w:rFonts w:ascii="Times New Roman" w:eastAsia="Times New Roman" w:hAnsi="Times New Roman" w:cs="Times New Roman"/>
          <w:sz w:val="28"/>
        </w:rPr>
        <w:t>ідників. Використання засобів образності в науковому тексті, за М. Кожиною, принципово відрізняється від використання таких засобів у художній літературі: 1) образні засоби, зокрема метафори, ма</w:t>
      </w:r>
      <w:r w:rsidR="007F0152">
        <w:rPr>
          <w:rFonts w:ascii="Times New Roman" w:eastAsia="Times New Roman" w:hAnsi="Times New Roman" w:cs="Times New Roman"/>
          <w:sz w:val="28"/>
        </w:rPr>
        <w:t>ють у науковій мові здебільшого</w:t>
      </w:r>
      <w:r>
        <w:rPr>
          <w:rFonts w:ascii="Times New Roman" w:eastAsia="Times New Roman" w:hAnsi="Times New Roman" w:cs="Times New Roman"/>
          <w:sz w:val="28"/>
        </w:rPr>
        <w:t xml:space="preserve"> лише двоплановий, а не багатоплановий характер; </w:t>
      </w:r>
      <w:proofErr w:type="gramStart"/>
      <w:r>
        <w:rPr>
          <w:rFonts w:ascii="Times New Roman" w:eastAsia="Times New Roman" w:hAnsi="Times New Roman" w:cs="Times New Roman"/>
          <w:sz w:val="28"/>
        </w:rPr>
        <w:t>2) метафори в науковій мові мають вузькоконтекстне значення, їм не властивий той системний характер, що притаманний художній мові; 3) функції образних засобів у науковій і художній мові принципово відмінні. У художньому творі метафора – це один із важливих елементів загальної системи образів, органічно об’єднаних спільною темою та ідеєю;</w:t>
      </w:r>
      <w:proofErr w:type="gramEnd"/>
      <w:r>
        <w:rPr>
          <w:rFonts w:ascii="Times New Roman" w:eastAsia="Times New Roman" w:hAnsi="Times New Roman" w:cs="Times New Roman"/>
          <w:sz w:val="28"/>
        </w:rPr>
        <w:t xml:space="preserve"> у науковій мові образні засоби виконують допоміжну функцію – для пояснення, популяризації, конкретизації – і тому є своє</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ідними інструкціями, органічно не зв’язаними із</w:t>
      </w:r>
      <w:r w:rsidR="00362665">
        <w:rPr>
          <w:rFonts w:ascii="Times New Roman" w:eastAsia="Times New Roman" w:hAnsi="Times New Roman" w:cs="Times New Roman"/>
          <w:sz w:val="28"/>
        </w:rPr>
        <w:t xml:space="preserve"> загальною мовленнєвою системою </w:t>
      </w:r>
      <w:r>
        <w:rPr>
          <w:rFonts w:ascii="Times New Roman" w:eastAsia="Times New Roman" w:hAnsi="Times New Roman" w:cs="Times New Roman"/>
          <w:sz w:val="28"/>
        </w:rPr>
        <w:t xml:space="preserve">[10, с. 218–223]. </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Безперечно, текс</w:t>
      </w:r>
      <w:r w:rsidR="00B30640">
        <w:rPr>
          <w:rFonts w:ascii="Times New Roman" w:eastAsia="Times New Roman" w:hAnsi="Times New Roman" w:cs="Times New Roman"/>
          <w:sz w:val="28"/>
        </w:rPr>
        <w:t xml:space="preserve">ти наукового стилю розраховані </w:t>
      </w:r>
      <w:r>
        <w:rPr>
          <w:rFonts w:ascii="Times New Roman" w:eastAsia="Times New Roman" w:hAnsi="Times New Roman" w:cs="Times New Roman"/>
          <w:sz w:val="28"/>
        </w:rPr>
        <w:t xml:space="preserve">на логічне, а не на емоційне, проте наука та </w:t>
      </w:r>
      <w:proofErr w:type="gramStart"/>
      <w:r>
        <w:rPr>
          <w:rFonts w:ascii="Times New Roman" w:eastAsia="Times New Roman" w:hAnsi="Times New Roman" w:cs="Times New Roman"/>
          <w:sz w:val="28"/>
        </w:rPr>
        <w:t>техн</w:t>
      </w:r>
      <w:proofErr w:type="gramEnd"/>
      <w:r>
        <w:rPr>
          <w:rFonts w:ascii="Times New Roman" w:eastAsia="Times New Roman" w:hAnsi="Times New Roman" w:cs="Times New Roman"/>
          <w:sz w:val="28"/>
        </w:rPr>
        <w:t>іка – це не лише логіка, а інколи й джерело складних емоцій. Отже, образна лексика та експресивні конструкції вживаються в науковій літературі, але частотність використання градується залежно від жанру, призначення, читацької аудиторії, індивідуальнос</w:t>
      </w:r>
      <w:r w:rsidR="00F0459F">
        <w:rPr>
          <w:rFonts w:ascii="Times New Roman" w:eastAsia="Times New Roman" w:hAnsi="Times New Roman" w:cs="Times New Roman"/>
          <w:sz w:val="28"/>
        </w:rPr>
        <w:t xml:space="preserve">ті автора, предмета викладу тощо </w:t>
      </w:r>
      <w:r>
        <w:rPr>
          <w:rFonts w:ascii="Times New Roman" w:eastAsia="Times New Roman" w:hAnsi="Times New Roman" w:cs="Times New Roman"/>
          <w:sz w:val="28"/>
        </w:rPr>
        <w:t xml:space="preserve">[11, с. 165]. </w:t>
      </w:r>
    </w:p>
    <w:p w:rsidR="001A590A" w:rsidRDefault="00E610D9">
      <w:pPr>
        <w:spacing w:after="0" w:line="360" w:lineRule="auto"/>
        <w:ind w:firstLine="42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Образні засоби також характерні для стилю сучасних праць тих галузей науки, які лише розвиваються.</w:t>
      </w:r>
      <w:proofErr w:type="gramEnd"/>
      <w:r>
        <w:rPr>
          <w:rFonts w:ascii="Times New Roman" w:eastAsia="Times New Roman" w:hAnsi="Times New Roman" w:cs="Times New Roman"/>
          <w:sz w:val="28"/>
        </w:rPr>
        <w:t xml:space="preserve"> Проведений нами аналіз природничих і </w:t>
      </w:r>
      <w:proofErr w:type="gramStart"/>
      <w:r>
        <w:rPr>
          <w:rFonts w:ascii="Times New Roman" w:eastAsia="Times New Roman" w:hAnsi="Times New Roman" w:cs="Times New Roman"/>
          <w:sz w:val="28"/>
        </w:rPr>
        <w:t>техн</w:t>
      </w:r>
      <w:proofErr w:type="gramEnd"/>
      <w:r>
        <w:rPr>
          <w:rFonts w:ascii="Times New Roman" w:eastAsia="Times New Roman" w:hAnsi="Times New Roman" w:cs="Times New Roman"/>
          <w:sz w:val="28"/>
        </w:rPr>
        <w:t>ічних текстів показав, що найбільш уживаними образними засобами є порівняння, аналогії  та метафори.</w:t>
      </w:r>
      <w:r>
        <w:rPr>
          <w:rFonts w:ascii="Times New Roman" w:eastAsia="Times New Roman" w:hAnsi="Times New Roman" w:cs="Times New Roman"/>
          <w:sz w:val="20"/>
        </w:rPr>
        <w:t xml:space="preserve">   </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Порівняння, на думку багатьох науковців, є найпоширенішим у науковій сфері образним засобом, оскільки воно становить одну з форм логічного мислення. Намагаючись з’ясувати якесь явище дійсності, науковці нерідко вдаються до створення в уяві візуальних образів, оскільки саме зорові образи є найбільш яскравими й виразними. Цю властивість візуальних образів часто використовують і на другому – комунікативному – етапі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ізнання, щоб </w:t>
      </w:r>
      <w:r>
        <w:rPr>
          <w:rFonts w:ascii="Times New Roman" w:eastAsia="Times New Roman" w:hAnsi="Times New Roman" w:cs="Times New Roman"/>
          <w:sz w:val="28"/>
        </w:rPr>
        <w:lastRenderedPageBreak/>
        <w:t xml:space="preserve">допомогти </w:t>
      </w:r>
      <w:r w:rsidR="00B30640">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читачеві сформувати адекватну концептуальну картину світу [3, с. 141].</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Образне осмислення дійсності, як зазначають </w:t>
      </w:r>
      <w:proofErr w:type="gramStart"/>
      <w:r>
        <w:rPr>
          <w:rFonts w:ascii="Times New Roman" w:eastAsia="Times New Roman" w:hAnsi="Times New Roman" w:cs="Times New Roman"/>
          <w:sz w:val="28"/>
        </w:rPr>
        <w:t>досл</w:t>
      </w:r>
      <w:proofErr w:type="gramEnd"/>
      <w:r>
        <w:rPr>
          <w:rFonts w:ascii="Times New Roman" w:eastAsia="Times New Roman" w:hAnsi="Times New Roman" w:cs="Times New Roman"/>
          <w:sz w:val="28"/>
        </w:rPr>
        <w:t xml:space="preserve">ідники, відповідає особливостям людської психіки: в основі кожного образу лежить порівняння; людина пізнає нове, зіставляючи його з відомим. Це явище ґрунтується на властивості мозку фіксувати старий досвід: кожне нове враження викликає потребу зіставити його з уже відомим. Саме тому в науково-технічній термінології є велика кількість термінів-метафор, утворених на основі порівняння: </w:t>
      </w:r>
      <w:r>
        <w:rPr>
          <w:rFonts w:ascii="Times New Roman" w:eastAsia="Times New Roman" w:hAnsi="Times New Roman" w:cs="Times New Roman"/>
          <w:i/>
          <w:sz w:val="28"/>
        </w:rPr>
        <w:t xml:space="preserve">черв’ячна передача, ялинковий </w:t>
      </w:r>
      <w:proofErr w:type="gramStart"/>
      <w:r>
        <w:rPr>
          <w:rFonts w:ascii="Times New Roman" w:eastAsia="Times New Roman" w:hAnsi="Times New Roman" w:cs="Times New Roman"/>
          <w:i/>
          <w:sz w:val="28"/>
        </w:rPr>
        <w:t>лаб</w:t>
      </w:r>
      <w:proofErr w:type="gramEnd"/>
      <w:r>
        <w:rPr>
          <w:rFonts w:ascii="Times New Roman" w:eastAsia="Times New Roman" w:hAnsi="Times New Roman" w:cs="Times New Roman"/>
          <w:i/>
          <w:sz w:val="28"/>
        </w:rPr>
        <w:t>іринт, гвинтовий зуб, утоплений палець</w:t>
      </w:r>
      <w:r>
        <w:rPr>
          <w:rFonts w:ascii="Times New Roman" w:eastAsia="Times New Roman" w:hAnsi="Times New Roman" w:cs="Times New Roman"/>
          <w:sz w:val="28"/>
        </w:rPr>
        <w:t xml:space="preserve"> тощо [3, с. 140].</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Значення начебто подібності одного об’єкта до іншого може передаватися за допомогою прикметника, який обмежує семантику залученого до операції зіставлення іменника: </w:t>
      </w:r>
      <w:r>
        <w:rPr>
          <w:rFonts w:ascii="Times New Roman" w:eastAsia="Times New Roman" w:hAnsi="Times New Roman" w:cs="Times New Roman"/>
          <w:i/>
          <w:sz w:val="28"/>
        </w:rPr>
        <w:t xml:space="preserve">«Гіроскоп – масивне симетричне тіло, </w:t>
      </w:r>
      <w:proofErr w:type="gramStart"/>
      <w:r>
        <w:rPr>
          <w:rFonts w:ascii="Times New Roman" w:eastAsia="Times New Roman" w:hAnsi="Times New Roman" w:cs="Times New Roman"/>
          <w:i/>
          <w:sz w:val="28"/>
        </w:rPr>
        <w:t>яке</w:t>
      </w:r>
      <w:proofErr w:type="gramEnd"/>
      <w:r>
        <w:rPr>
          <w:rFonts w:ascii="Times New Roman" w:eastAsia="Times New Roman" w:hAnsi="Times New Roman" w:cs="Times New Roman"/>
          <w:i/>
          <w:sz w:val="28"/>
        </w:rPr>
        <w:t xml:space="preserve"> обертається навколо вільної осі з певною кутовою швидкістю. </w:t>
      </w:r>
      <w:r>
        <w:rPr>
          <w:rFonts w:ascii="Times New Roman" w:eastAsia="Times New Roman" w:hAnsi="Times New Roman" w:cs="Times New Roman"/>
          <w:b/>
          <w:i/>
          <w:sz w:val="28"/>
        </w:rPr>
        <w:t>Своє</w:t>
      </w:r>
      <w:proofErr w:type="gramStart"/>
      <w:r>
        <w:rPr>
          <w:rFonts w:ascii="Times New Roman" w:eastAsia="Times New Roman" w:hAnsi="Times New Roman" w:cs="Times New Roman"/>
          <w:b/>
          <w:i/>
          <w:sz w:val="28"/>
        </w:rPr>
        <w:t>р</w:t>
      </w:r>
      <w:proofErr w:type="gramEnd"/>
      <w:r>
        <w:rPr>
          <w:rFonts w:ascii="Times New Roman" w:eastAsia="Times New Roman" w:hAnsi="Times New Roman" w:cs="Times New Roman"/>
          <w:b/>
          <w:i/>
          <w:sz w:val="28"/>
        </w:rPr>
        <w:t>ідними гіроскопами</w:t>
      </w:r>
      <w:r>
        <w:rPr>
          <w:rFonts w:ascii="Times New Roman" w:eastAsia="Times New Roman" w:hAnsi="Times New Roman" w:cs="Times New Roman"/>
          <w:i/>
          <w:sz w:val="28"/>
        </w:rPr>
        <w:t xml:space="preserve"> є планети, снаряди, ротори турбін та інші обертові тіла з масою, яка симетрично розподілена відносно осі обертання</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xml:space="preserve"> (ФС, с. 64). Як видно з наведеного прикладу, такий спосіб порівнювання потребує розширення контексту (без першого речення порівняння зрозуміли б лише фахівці у вузькій галузі, що, очевидно не входило в плани автора).</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У сучасних природничих і </w:t>
      </w:r>
      <w:proofErr w:type="gramStart"/>
      <w:r>
        <w:rPr>
          <w:rFonts w:ascii="Times New Roman" w:eastAsia="Times New Roman" w:hAnsi="Times New Roman" w:cs="Times New Roman"/>
          <w:sz w:val="28"/>
        </w:rPr>
        <w:t>техн</w:t>
      </w:r>
      <w:proofErr w:type="gramEnd"/>
      <w:r>
        <w:rPr>
          <w:rFonts w:ascii="Times New Roman" w:eastAsia="Times New Roman" w:hAnsi="Times New Roman" w:cs="Times New Roman"/>
          <w:sz w:val="28"/>
        </w:rPr>
        <w:t xml:space="preserve">ічних текстах порівняння функціонують також у таких граматичних формах, як порівняльний зворот, підрядне речення, конструкції з формами порівняння прислівників і прикметників, описові порівняльні конструкції, речення порівняльної структури, в яких об’єкт порівняння охоплює всю предикативну частину, конструкції, побудовані за принципом образної аналогії </w:t>
      </w:r>
      <w:r w:rsidR="00362665">
        <w:rPr>
          <w:rFonts w:ascii="Times New Roman" w:eastAsia="Times New Roman" w:hAnsi="Times New Roman" w:cs="Times New Roman"/>
          <w:sz w:val="28"/>
        </w:rPr>
        <w:t xml:space="preserve">[12, с. </w:t>
      </w:r>
      <w:r>
        <w:rPr>
          <w:rFonts w:ascii="Times New Roman" w:eastAsia="Times New Roman" w:hAnsi="Times New Roman" w:cs="Times New Roman"/>
          <w:sz w:val="28"/>
        </w:rPr>
        <w:t xml:space="preserve">469–470]. </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Порівняння, граматично оформлені як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ідрядні речення, використовуються під час пояснення складних наукових понять: </w:t>
      </w:r>
      <w:r>
        <w:rPr>
          <w:rFonts w:ascii="Times New Roman" w:eastAsia="Times New Roman" w:hAnsi="Times New Roman" w:cs="Times New Roman"/>
          <w:i/>
          <w:sz w:val="28"/>
        </w:rPr>
        <w:t xml:space="preserve">«Бінарний пошук потребує ключа сортування, </w:t>
      </w:r>
      <w:r>
        <w:rPr>
          <w:rFonts w:ascii="Times New Roman" w:eastAsia="Times New Roman" w:hAnsi="Times New Roman" w:cs="Times New Roman"/>
          <w:b/>
          <w:i/>
          <w:sz w:val="28"/>
        </w:rPr>
        <w:t>який можна порівняти</w:t>
      </w:r>
      <w:r>
        <w:rPr>
          <w:rFonts w:ascii="Times New Roman" w:eastAsia="Times New Roman" w:hAnsi="Times New Roman" w:cs="Times New Roman"/>
          <w:i/>
          <w:sz w:val="28"/>
        </w:rPr>
        <w:t xml:space="preserve"> з величинами зі списку елементів, що розташовані у певній </w:t>
      </w:r>
      <w:proofErr w:type="gramStart"/>
      <w:r>
        <w:rPr>
          <w:rFonts w:ascii="Times New Roman" w:eastAsia="Times New Roman" w:hAnsi="Times New Roman" w:cs="Times New Roman"/>
          <w:i/>
          <w:sz w:val="28"/>
        </w:rPr>
        <w:t>посл</w:t>
      </w:r>
      <w:proofErr w:type="gramEnd"/>
      <w:r>
        <w:rPr>
          <w:rFonts w:ascii="Times New Roman" w:eastAsia="Times New Roman" w:hAnsi="Times New Roman" w:cs="Times New Roman"/>
          <w:i/>
          <w:sz w:val="28"/>
        </w:rPr>
        <w:t>ідовності</w:t>
      </w:r>
      <w:r w:rsidR="00362665">
        <w:rPr>
          <w:rFonts w:ascii="Times New Roman" w:eastAsia="Times New Roman" w:hAnsi="Times New Roman" w:cs="Times New Roman"/>
          <w:sz w:val="28"/>
          <w:shd w:val="clear" w:color="auto" w:fill="FFFFFF"/>
        </w:rPr>
        <w:t>»</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(КС, с. 46);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Ц</w:t>
      </w:r>
      <w:proofErr w:type="gramEnd"/>
      <w:r>
        <w:rPr>
          <w:rFonts w:ascii="Times New Roman" w:eastAsia="Times New Roman" w:hAnsi="Times New Roman" w:cs="Times New Roman"/>
          <w:i/>
          <w:sz w:val="28"/>
        </w:rPr>
        <w:t xml:space="preserve">і розділи пам’яті називають бітовими матрицями, тому що з ними </w:t>
      </w:r>
      <w:r>
        <w:rPr>
          <w:rFonts w:ascii="Times New Roman" w:eastAsia="Times New Roman" w:hAnsi="Times New Roman" w:cs="Times New Roman"/>
          <w:i/>
          <w:sz w:val="28"/>
        </w:rPr>
        <w:lastRenderedPageBreak/>
        <w:t xml:space="preserve">поводяться </w:t>
      </w:r>
      <w:r>
        <w:rPr>
          <w:rFonts w:ascii="Times New Roman" w:eastAsia="Times New Roman" w:hAnsi="Times New Roman" w:cs="Times New Roman"/>
          <w:b/>
          <w:i/>
          <w:sz w:val="28"/>
        </w:rPr>
        <w:t>так, як ніби</w:t>
      </w:r>
      <w:r w:rsidR="00F17AB6">
        <w:rPr>
          <w:rFonts w:ascii="Times New Roman" w:eastAsia="Times New Roman" w:hAnsi="Times New Roman" w:cs="Times New Roman"/>
          <w:i/>
          <w:sz w:val="28"/>
        </w:rPr>
        <w:t xml:space="preserve"> вони розташовані</w:t>
      </w:r>
      <w:r>
        <w:rPr>
          <w:rFonts w:ascii="Times New Roman" w:eastAsia="Times New Roman" w:hAnsi="Times New Roman" w:cs="Times New Roman"/>
          <w:i/>
          <w:sz w:val="28"/>
        </w:rPr>
        <w:t xml:space="preserve"> один над іншим, хоча вони і займають різні ділянки пам’яті</w:t>
      </w:r>
      <w:r>
        <w:rPr>
          <w:rFonts w:ascii="Times New Roman" w:eastAsia="Times New Roman" w:hAnsi="Times New Roman" w:cs="Times New Roman"/>
          <w:sz w:val="28"/>
          <w:shd w:val="clear" w:color="auto" w:fill="FFFFFF"/>
        </w:rPr>
        <w:t>»</w:t>
      </w:r>
      <w:r>
        <w:rPr>
          <w:rFonts w:ascii="Times New Roman" w:eastAsia="Times New Roman" w:hAnsi="Times New Roman" w:cs="Times New Roman"/>
          <w:i/>
          <w:sz w:val="28"/>
        </w:rPr>
        <w:t xml:space="preserve"> </w:t>
      </w:r>
      <w:r>
        <w:rPr>
          <w:rFonts w:ascii="Times New Roman" w:eastAsia="Times New Roman" w:hAnsi="Times New Roman" w:cs="Times New Roman"/>
          <w:sz w:val="28"/>
        </w:rPr>
        <w:t>(КС, с. 49).</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У </w:t>
      </w:r>
      <w:proofErr w:type="gramStart"/>
      <w:r>
        <w:rPr>
          <w:rFonts w:ascii="Times New Roman" w:eastAsia="Times New Roman" w:hAnsi="Times New Roman" w:cs="Times New Roman"/>
          <w:sz w:val="28"/>
        </w:rPr>
        <w:t>досл</w:t>
      </w:r>
      <w:proofErr w:type="gramEnd"/>
      <w:r>
        <w:rPr>
          <w:rFonts w:ascii="Times New Roman" w:eastAsia="Times New Roman" w:hAnsi="Times New Roman" w:cs="Times New Roman"/>
          <w:sz w:val="28"/>
        </w:rPr>
        <w:t>іджува</w:t>
      </w:r>
      <w:r w:rsidR="00F17AB6">
        <w:rPr>
          <w:rFonts w:ascii="Times New Roman" w:eastAsia="Times New Roman" w:hAnsi="Times New Roman" w:cs="Times New Roman"/>
          <w:sz w:val="28"/>
        </w:rPr>
        <w:t>них наукових текстах трапляються</w:t>
      </w:r>
      <w:r>
        <w:rPr>
          <w:rFonts w:ascii="Times New Roman" w:eastAsia="Times New Roman" w:hAnsi="Times New Roman" w:cs="Times New Roman"/>
          <w:sz w:val="28"/>
        </w:rPr>
        <w:t xml:space="preserve"> речення порівняльної структури, в яких об’єкт порівняння охоплює всю предикативну частину: </w:t>
      </w:r>
      <w:r>
        <w:rPr>
          <w:rFonts w:ascii="Times New Roman" w:eastAsia="Times New Roman" w:hAnsi="Times New Roman" w:cs="Times New Roman"/>
          <w:i/>
          <w:sz w:val="28"/>
        </w:rPr>
        <w:t xml:space="preserve">«Залежно від контексту, </w:t>
      </w:r>
      <w:proofErr w:type="gramStart"/>
      <w:r>
        <w:rPr>
          <w:rFonts w:ascii="Times New Roman" w:eastAsia="Times New Roman" w:hAnsi="Times New Roman" w:cs="Times New Roman"/>
          <w:i/>
          <w:sz w:val="28"/>
        </w:rPr>
        <w:t>ауд</w:t>
      </w:r>
      <w:proofErr w:type="gramEnd"/>
      <w:r>
        <w:rPr>
          <w:rFonts w:ascii="Times New Roman" w:eastAsia="Times New Roman" w:hAnsi="Times New Roman" w:cs="Times New Roman"/>
          <w:i/>
          <w:sz w:val="28"/>
        </w:rPr>
        <w:t xml:space="preserve">іовідповідь </w:t>
      </w:r>
      <w:r>
        <w:rPr>
          <w:rFonts w:ascii="Times New Roman" w:eastAsia="Times New Roman" w:hAnsi="Times New Roman" w:cs="Times New Roman"/>
          <w:b/>
          <w:i/>
          <w:sz w:val="28"/>
        </w:rPr>
        <w:t xml:space="preserve">може бути синонімом </w:t>
      </w:r>
      <w:r>
        <w:rPr>
          <w:rFonts w:ascii="Times New Roman" w:eastAsia="Times New Roman" w:hAnsi="Times New Roman" w:cs="Times New Roman"/>
          <w:i/>
          <w:sz w:val="28"/>
        </w:rPr>
        <w:t>для частотної відповіді, маючи на увазі чутливість пристрою до спектра звукових частот</w:t>
      </w:r>
      <w:r>
        <w:rPr>
          <w:rFonts w:ascii="Times New Roman" w:eastAsia="Times New Roman" w:hAnsi="Times New Roman" w:cs="Times New Roman"/>
          <w:sz w:val="28"/>
          <w:shd w:val="clear" w:color="auto" w:fill="FFFFFF"/>
        </w:rPr>
        <w:t>»</w:t>
      </w:r>
      <w:r w:rsidR="0036266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(КС, с. 33); </w:t>
      </w:r>
      <w:r>
        <w:rPr>
          <w:rFonts w:ascii="Times New Roman" w:eastAsia="Times New Roman" w:hAnsi="Times New Roman" w:cs="Times New Roman"/>
          <w:i/>
          <w:sz w:val="28"/>
        </w:rPr>
        <w:t xml:space="preserve">«Випадковий доступ – можливість комп’ютера добиратись до певної позиції пам’яті, уникаючи процесу </w:t>
      </w:r>
      <w:proofErr w:type="gramStart"/>
      <w:r>
        <w:rPr>
          <w:rFonts w:ascii="Times New Roman" w:eastAsia="Times New Roman" w:hAnsi="Times New Roman" w:cs="Times New Roman"/>
          <w:i/>
          <w:sz w:val="28"/>
        </w:rPr>
        <w:t>посл</w:t>
      </w:r>
      <w:proofErr w:type="gramEnd"/>
      <w:r>
        <w:rPr>
          <w:rFonts w:ascii="Times New Roman" w:eastAsia="Times New Roman" w:hAnsi="Times New Roman" w:cs="Times New Roman"/>
          <w:i/>
          <w:sz w:val="28"/>
        </w:rPr>
        <w:t>ідовного пошуку з початкової позиції…</w:t>
      </w:r>
      <w:r w:rsidR="00F17AB6">
        <w:rPr>
          <w:rFonts w:ascii="Times New Roman" w:eastAsia="Times New Roman" w:hAnsi="Times New Roman" w:cs="Times New Roman"/>
          <w:i/>
          <w:sz w:val="28"/>
          <w:lang w:val="uk-UA"/>
        </w:rPr>
        <w:t xml:space="preserve"> </w:t>
      </w:r>
      <w:r>
        <w:rPr>
          <w:rFonts w:ascii="Times New Roman" w:eastAsia="Times New Roman" w:hAnsi="Times New Roman" w:cs="Times New Roman"/>
          <w:i/>
          <w:sz w:val="28"/>
        </w:rPr>
        <w:t xml:space="preserve">У людській діяльності </w:t>
      </w:r>
      <w:r>
        <w:rPr>
          <w:rFonts w:ascii="Times New Roman" w:eastAsia="Times New Roman" w:hAnsi="Times New Roman" w:cs="Times New Roman"/>
          <w:b/>
          <w:i/>
          <w:sz w:val="28"/>
        </w:rPr>
        <w:t xml:space="preserve">еквівалентом </w:t>
      </w:r>
      <w:r>
        <w:rPr>
          <w:rFonts w:ascii="Times New Roman" w:eastAsia="Times New Roman" w:hAnsi="Times New Roman" w:cs="Times New Roman"/>
          <w:i/>
          <w:sz w:val="28"/>
        </w:rPr>
        <w:t>цього доступу</w:t>
      </w:r>
      <w:r>
        <w:rPr>
          <w:rFonts w:ascii="Times New Roman" w:eastAsia="Times New Roman" w:hAnsi="Times New Roman" w:cs="Times New Roman"/>
          <w:b/>
          <w:i/>
          <w:sz w:val="28"/>
        </w:rPr>
        <w:t xml:space="preserve"> є</w:t>
      </w:r>
      <w:r>
        <w:rPr>
          <w:rFonts w:ascii="Times New Roman" w:eastAsia="Times New Roman" w:hAnsi="Times New Roman" w:cs="Times New Roman"/>
          <w:i/>
          <w:sz w:val="28"/>
        </w:rPr>
        <w:t xml:space="preserve"> можливість знаходити адресу в адресній книжці без послідовного перегляду всіх адрес</w:t>
      </w:r>
      <w:r w:rsidR="00362665">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i/>
          <w:sz w:val="28"/>
        </w:rPr>
        <w:t xml:space="preserve"> </w:t>
      </w:r>
      <w:r>
        <w:rPr>
          <w:rFonts w:ascii="Times New Roman" w:eastAsia="Times New Roman" w:hAnsi="Times New Roman" w:cs="Times New Roman"/>
          <w:sz w:val="28"/>
        </w:rPr>
        <w:t>(КС, с. 319).</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У сучасних природничих і </w:t>
      </w:r>
      <w:proofErr w:type="gramStart"/>
      <w:r>
        <w:rPr>
          <w:rFonts w:ascii="Times New Roman" w:eastAsia="Times New Roman" w:hAnsi="Times New Roman" w:cs="Times New Roman"/>
          <w:sz w:val="28"/>
        </w:rPr>
        <w:t>техн</w:t>
      </w:r>
      <w:proofErr w:type="gramEnd"/>
      <w:r>
        <w:rPr>
          <w:rFonts w:ascii="Times New Roman" w:eastAsia="Times New Roman" w:hAnsi="Times New Roman" w:cs="Times New Roman"/>
          <w:sz w:val="28"/>
        </w:rPr>
        <w:t xml:space="preserve">ічних текстах також виявлено аналогії, наприклад: </w:t>
      </w:r>
      <w:r>
        <w:rPr>
          <w:rFonts w:ascii="Times New Roman" w:eastAsia="Times New Roman" w:hAnsi="Times New Roman" w:cs="Times New Roman"/>
          <w:i/>
          <w:sz w:val="28"/>
        </w:rPr>
        <w:t xml:space="preserve">«Електронна сітка (дисплея на </w:t>
      </w:r>
      <w:proofErr w:type="gramStart"/>
      <w:r>
        <w:rPr>
          <w:rFonts w:ascii="Times New Roman" w:eastAsia="Times New Roman" w:hAnsi="Times New Roman" w:cs="Times New Roman"/>
          <w:i/>
          <w:sz w:val="28"/>
        </w:rPr>
        <w:t>р</w:t>
      </w:r>
      <w:proofErr w:type="gramEnd"/>
      <w:r>
        <w:rPr>
          <w:rFonts w:ascii="Times New Roman" w:eastAsia="Times New Roman" w:hAnsi="Times New Roman" w:cs="Times New Roman"/>
          <w:i/>
          <w:sz w:val="28"/>
        </w:rPr>
        <w:t xml:space="preserve">ідких кристалах) може вибірково </w:t>
      </w:r>
      <w:r>
        <w:rPr>
          <w:rFonts w:ascii="Times New Roman" w:eastAsia="Times New Roman" w:hAnsi="Times New Roman" w:cs="Times New Roman"/>
          <w:b/>
          <w:i/>
          <w:sz w:val="28"/>
        </w:rPr>
        <w:t>«вмикати</w:t>
      </w:r>
      <w:r w:rsidR="00F17AB6">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w:t>
      </w:r>
      <w:r w:rsidR="00F17AB6">
        <w:rPr>
          <w:rFonts w:ascii="Times New Roman" w:eastAsia="Times New Roman" w:hAnsi="Times New Roman" w:cs="Times New Roman"/>
          <w:sz w:val="28"/>
          <w:shd w:val="clear" w:color="auto" w:fill="FFFFFF"/>
          <w:lang w:val="uk-UA"/>
        </w:rPr>
        <w:t xml:space="preserve"> </w:t>
      </w:r>
      <w:r>
        <w:rPr>
          <w:rFonts w:ascii="Times New Roman" w:eastAsia="Times New Roman" w:hAnsi="Times New Roman" w:cs="Times New Roman"/>
          <w:i/>
          <w:sz w:val="28"/>
        </w:rPr>
        <w:t xml:space="preserve">окрему </w:t>
      </w:r>
      <w:r w:rsidR="00F17AB6">
        <w:rPr>
          <w:rFonts w:ascii="Times New Roman" w:eastAsia="Times New Roman" w:hAnsi="Times New Roman" w:cs="Times New Roman"/>
          <w:i/>
          <w:sz w:val="28"/>
          <w:lang w:val="uk-UA"/>
        </w:rPr>
        <w:t xml:space="preserve"> </w:t>
      </w:r>
      <w:r>
        <w:rPr>
          <w:rFonts w:ascii="Times New Roman" w:eastAsia="Times New Roman" w:hAnsi="Times New Roman" w:cs="Times New Roman"/>
          <w:i/>
          <w:sz w:val="28"/>
        </w:rPr>
        <w:t xml:space="preserve">клітину, </w:t>
      </w:r>
      <w:r w:rsidR="00F17AB6">
        <w:rPr>
          <w:rFonts w:ascii="Times New Roman" w:eastAsia="Times New Roman" w:hAnsi="Times New Roman" w:cs="Times New Roman"/>
          <w:i/>
          <w:sz w:val="28"/>
          <w:lang w:val="uk-UA"/>
        </w:rPr>
        <w:t xml:space="preserve"> </w:t>
      </w:r>
      <w:r>
        <w:rPr>
          <w:rFonts w:ascii="Times New Roman" w:eastAsia="Times New Roman" w:hAnsi="Times New Roman" w:cs="Times New Roman"/>
          <w:i/>
          <w:sz w:val="28"/>
        </w:rPr>
        <w:t xml:space="preserve">яка містить </w:t>
      </w:r>
      <w:r w:rsidR="00F17AB6">
        <w:rPr>
          <w:rFonts w:ascii="Times New Roman" w:eastAsia="Times New Roman" w:hAnsi="Times New Roman" w:cs="Times New Roman"/>
          <w:i/>
          <w:sz w:val="28"/>
          <w:lang w:val="uk-UA"/>
        </w:rPr>
        <w:t xml:space="preserve"> </w:t>
      </w:r>
      <w:r>
        <w:rPr>
          <w:rFonts w:ascii="Times New Roman" w:eastAsia="Times New Roman" w:hAnsi="Times New Roman" w:cs="Times New Roman"/>
          <w:i/>
          <w:sz w:val="28"/>
        </w:rPr>
        <w:t>рідкий кристал</w:t>
      </w:r>
      <w:r>
        <w:rPr>
          <w:rFonts w:ascii="Times New Roman" w:eastAsia="Times New Roman" w:hAnsi="Times New Roman" w:cs="Times New Roman"/>
          <w:sz w:val="28"/>
          <w:shd w:val="clear" w:color="auto" w:fill="FFFFFF"/>
        </w:rPr>
        <w:t>»</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(КС, с. 239). Процес запускання в дію окремого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ідкого кристала екрана комп’ютера справді нагадує вмикання якого-небудь пристрою, скажімо, лампочки в темній кімнаті. </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основі аналогії в науковій мові усталилися певні словосполучення, які, хоч і не є ще термінами, однак активно вживаються в текстах, наприклад: </w:t>
      </w:r>
      <w:r>
        <w:rPr>
          <w:rFonts w:ascii="Times New Roman" w:eastAsia="Times New Roman" w:hAnsi="Times New Roman" w:cs="Times New Roman"/>
          <w:i/>
          <w:sz w:val="28"/>
        </w:rPr>
        <w:t>атоми з</w:t>
      </w:r>
      <w:r>
        <w:rPr>
          <w:rFonts w:ascii="Times New Roman" w:eastAsia="Times New Roman" w:hAnsi="Times New Roman" w:cs="Times New Roman"/>
          <w:b/>
          <w:i/>
          <w:sz w:val="28"/>
        </w:rPr>
        <w:t xml:space="preserve"> недобудованими оболонками</w:t>
      </w:r>
      <w:r>
        <w:rPr>
          <w:rFonts w:ascii="Times New Roman" w:eastAsia="Times New Roman" w:hAnsi="Times New Roman" w:cs="Times New Roman"/>
          <w:i/>
          <w:sz w:val="28"/>
        </w:rPr>
        <w:t xml:space="preserve"> </w:t>
      </w:r>
      <w:r>
        <w:rPr>
          <w:rFonts w:ascii="Times New Roman" w:eastAsia="Times New Roman" w:hAnsi="Times New Roman" w:cs="Times New Roman"/>
          <w:sz w:val="28"/>
        </w:rPr>
        <w:t>(ФС, с. 16) – кількість електроні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на певній оболонці атома суворо визначена; якщо електронів у певній оболонці не вистача</w:t>
      </w:r>
      <w:proofErr w:type="gramStart"/>
      <w:r>
        <w:rPr>
          <w:rFonts w:ascii="Times New Roman" w:eastAsia="Times New Roman" w:hAnsi="Times New Roman" w:cs="Times New Roman"/>
          <w:sz w:val="28"/>
        </w:rPr>
        <w:t>є,</w:t>
      </w:r>
      <w:proofErr w:type="gramEnd"/>
      <w:r>
        <w:rPr>
          <w:rFonts w:ascii="Times New Roman" w:eastAsia="Times New Roman" w:hAnsi="Times New Roman" w:cs="Times New Roman"/>
          <w:sz w:val="28"/>
        </w:rPr>
        <w:t xml:space="preserve"> то оболонка ніби недобудована (аналогія з недобудованою будівлею). Інший приклад: силу тяжіння зіставляють із </w:t>
      </w:r>
      <w:r>
        <w:rPr>
          <w:rFonts w:ascii="Times New Roman" w:eastAsia="Times New Roman" w:hAnsi="Times New Roman" w:cs="Times New Roman"/>
          <w:b/>
          <w:i/>
          <w:sz w:val="28"/>
        </w:rPr>
        <w:t>лобовим опором</w:t>
      </w:r>
      <w:r>
        <w:rPr>
          <w:rFonts w:ascii="Times New Roman" w:eastAsia="Times New Roman" w:hAnsi="Times New Roman" w:cs="Times New Roman"/>
          <w:i/>
          <w:sz w:val="28"/>
        </w:rPr>
        <w:t xml:space="preserve"> середовища</w:t>
      </w:r>
      <w:r>
        <w:rPr>
          <w:rFonts w:ascii="Times New Roman" w:eastAsia="Times New Roman" w:hAnsi="Times New Roman" w:cs="Times New Roman"/>
          <w:sz w:val="28"/>
        </w:rPr>
        <w:t xml:space="preserve"> (ФС, с. 217) – середовище ніби опирається просуванню тіла; такий опі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названо лобовим, оскільки він припадає на передню частину тіла, що просувається (як у людини – спереду лоб).</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У наукових </w:t>
      </w:r>
      <w:proofErr w:type="gramStart"/>
      <w:r>
        <w:rPr>
          <w:rFonts w:ascii="Times New Roman" w:eastAsia="Times New Roman" w:hAnsi="Times New Roman" w:cs="Times New Roman"/>
          <w:sz w:val="28"/>
        </w:rPr>
        <w:t>текстах</w:t>
      </w:r>
      <w:proofErr w:type="gramEnd"/>
      <w:r>
        <w:rPr>
          <w:rFonts w:ascii="Times New Roman" w:eastAsia="Times New Roman" w:hAnsi="Times New Roman" w:cs="Times New Roman"/>
          <w:sz w:val="28"/>
        </w:rPr>
        <w:t xml:space="preserve"> широко вживаними – порівняно з текстами художніми – є мовні метафори, які виконують експресивно-смислову функцію,  а індивідуальні – експресивно-емоційну [3, с. 83]. </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Наприклад, у терміносистемі фізики елементарних частинок, досить продуктивним виявилося використання метафор: </w:t>
      </w:r>
      <w:r>
        <w:rPr>
          <w:rFonts w:ascii="Times New Roman" w:eastAsia="Times New Roman" w:hAnsi="Times New Roman" w:cs="Times New Roman"/>
          <w:i/>
          <w:sz w:val="28"/>
        </w:rPr>
        <w:t xml:space="preserve">«При </w:t>
      </w:r>
      <w:r>
        <w:rPr>
          <w:rFonts w:ascii="Times New Roman" w:eastAsia="Times New Roman" w:hAnsi="Times New Roman" w:cs="Times New Roman"/>
          <w:b/>
          <w:i/>
          <w:sz w:val="28"/>
        </w:rPr>
        <w:t>бомбардуванні</w:t>
      </w:r>
      <w:r>
        <w:rPr>
          <w:rFonts w:ascii="Times New Roman" w:eastAsia="Times New Roman" w:hAnsi="Times New Roman" w:cs="Times New Roman"/>
          <w:i/>
          <w:sz w:val="28"/>
        </w:rPr>
        <w:t xml:space="preserve"> алюмінію альфа-частинками утворюється ізотоп </w:t>
      </w:r>
      <w:proofErr w:type="gramStart"/>
      <w:r>
        <w:rPr>
          <w:rFonts w:ascii="Times New Roman" w:eastAsia="Times New Roman" w:hAnsi="Times New Roman" w:cs="Times New Roman"/>
          <w:i/>
          <w:sz w:val="28"/>
        </w:rPr>
        <w:t>кремнію</w:t>
      </w:r>
      <w:proofErr w:type="gramEnd"/>
      <w:r>
        <w:rPr>
          <w:rFonts w:ascii="Times New Roman" w:eastAsia="Times New Roman" w:hAnsi="Times New Roman" w:cs="Times New Roman"/>
          <w:i/>
          <w:sz w:val="28"/>
        </w:rPr>
        <w:t xml:space="preserve"> з атомною масою 30 і ще один елемент</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xml:space="preserve"> (ФС, с. 64); </w:t>
      </w:r>
      <w:r>
        <w:rPr>
          <w:rFonts w:ascii="Times New Roman" w:eastAsia="Times New Roman" w:hAnsi="Times New Roman" w:cs="Times New Roman"/>
          <w:i/>
          <w:sz w:val="28"/>
        </w:rPr>
        <w:t xml:space="preserve">«Вторинна електронна емісія – емісія електронів з поверхні тіла у вакуумі під </w:t>
      </w:r>
      <w:proofErr w:type="gramStart"/>
      <w:r>
        <w:rPr>
          <w:rFonts w:ascii="Times New Roman" w:eastAsia="Times New Roman" w:hAnsi="Times New Roman" w:cs="Times New Roman"/>
          <w:i/>
          <w:sz w:val="28"/>
        </w:rPr>
        <w:t>д</w:t>
      </w:r>
      <w:proofErr w:type="gramEnd"/>
      <w:r>
        <w:rPr>
          <w:rFonts w:ascii="Times New Roman" w:eastAsia="Times New Roman" w:hAnsi="Times New Roman" w:cs="Times New Roman"/>
          <w:i/>
          <w:sz w:val="28"/>
        </w:rPr>
        <w:t xml:space="preserve">ією </w:t>
      </w:r>
      <w:r>
        <w:rPr>
          <w:rFonts w:ascii="Times New Roman" w:eastAsia="Times New Roman" w:hAnsi="Times New Roman" w:cs="Times New Roman"/>
          <w:b/>
          <w:i/>
          <w:sz w:val="28"/>
        </w:rPr>
        <w:t>бомбардування</w:t>
      </w:r>
      <w:r>
        <w:rPr>
          <w:rFonts w:ascii="Times New Roman" w:eastAsia="Times New Roman" w:hAnsi="Times New Roman" w:cs="Times New Roman"/>
          <w:i/>
          <w:sz w:val="28"/>
        </w:rPr>
        <w:t xml:space="preserve"> її </w:t>
      </w:r>
      <w:r>
        <w:rPr>
          <w:rFonts w:ascii="Times New Roman" w:eastAsia="Times New Roman" w:hAnsi="Times New Roman" w:cs="Times New Roman"/>
          <w:b/>
          <w:i/>
          <w:sz w:val="28"/>
        </w:rPr>
        <w:t>первинними</w:t>
      </w:r>
      <w:r>
        <w:rPr>
          <w:rFonts w:ascii="Times New Roman" w:eastAsia="Times New Roman" w:hAnsi="Times New Roman" w:cs="Times New Roman"/>
          <w:i/>
          <w:sz w:val="28"/>
        </w:rPr>
        <w:t xml:space="preserve"> </w:t>
      </w:r>
      <w:r>
        <w:rPr>
          <w:rFonts w:ascii="Times New Roman" w:eastAsia="Times New Roman" w:hAnsi="Times New Roman" w:cs="Times New Roman"/>
          <w:b/>
          <w:i/>
          <w:sz w:val="28"/>
        </w:rPr>
        <w:t>електронами</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xml:space="preserve"> (ФС, с. 53) – електрони, які перебувають ззовні тіла (первинні електрони), швидко рухаються, «натикаються</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xml:space="preserve"> «на поверхню тіла («бомбардують</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xml:space="preserve"> її) і вибивають з атомів електрони, які називають вторинними. У наведеному прикладі вжито й запозичення з фінансової терміносистеми: слово </w:t>
      </w:r>
      <w:r>
        <w:rPr>
          <w:rFonts w:ascii="Times New Roman" w:eastAsia="Times New Roman" w:hAnsi="Times New Roman" w:cs="Times New Roman"/>
          <w:i/>
          <w:sz w:val="28"/>
        </w:rPr>
        <w:t>емі</w:t>
      </w:r>
      <w:proofErr w:type="gramStart"/>
      <w:r>
        <w:rPr>
          <w:rFonts w:ascii="Times New Roman" w:eastAsia="Times New Roman" w:hAnsi="Times New Roman" w:cs="Times New Roman"/>
          <w:i/>
          <w:sz w:val="28"/>
        </w:rPr>
        <w:t>с</w:t>
      </w:r>
      <w:proofErr w:type="gramEnd"/>
      <w:r>
        <w:rPr>
          <w:rFonts w:ascii="Times New Roman" w:eastAsia="Times New Roman" w:hAnsi="Times New Roman" w:cs="Times New Roman"/>
          <w:i/>
          <w:sz w:val="28"/>
        </w:rPr>
        <w:t>ія</w:t>
      </w:r>
      <w:r>
        <w:rPr>
          <w:rFonts w:ascii="Times New Roman" w:eastAsia="Times New Roman" w:hAnsi="Times New Roman" w:cs="Times New Roman"/>
          <w:sz w:val="28"/>
        </w:rPr>
        <w:t xml:space="preserve"> – багатозначне; у фінансовій терміносистемі його вживають на позначення випуску грошей і цінних паперів. Очевидно, можна провести аналогію з випуском грошей і виходом електронів із поверхні </w:t>
      </w:r>
      <w:proofErr w:type="gramStart"/>
      <w:r>
        <w:rPr>
          <w:rFonts w:ascii="Times New Roman" w:eastAsia="Times New Roman" w:hAnsi="Times New Roman" w:cs="Times New Roman"/>
          <w:sz w:val="28"/>
        </w:rPr>
        <w:t>тіла</w:t>
      </w:r>
      <w:proofErr w:type="gramEnd"/>
      <w:r>
        <w:rPr>
          <w:rFonts w:ascii="Times New Roman" w:eastAsia="Times New Roman" w:hAnsi="Times New Roman" w:cs="Times New Roman"/>
          <w:sz w:val="28"/>
        </w:rPr>
        <w:t xml:space="preserve"> у вакуумі – на основі спільної семи, яка відображає рух від чогось. </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Своє</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ідне «військове</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xml:space="preserve"> забарвлення містять деякі інші суто фізичні контексти: </w:t>
      </w:r>
      <w:r>
        <w:rPr>
          <w:rFonts w:ascii="Times New Roman" w:eastAsia="Times New Roman" w:hAnsi="Times New Roman" w:cs="Times New Roman"/>
          <w:i/>
          <w:sz w:val="28"/>
        </w:rPr>
        <w:t xml:space="preserve">«Прискорені електрони в кільцевій камері направляються </w:t>
      </w:r>
      <w:proofErr w:type="gramStart"/>
      <w:r>
        <w:rPr>
          <w:rFonts w:ascii="Times New Roman" w:eastAsia="Times New Roman" w:hAnsi="Times New Roman" w:cs="Times New Roman"/>
          <w:i/>
          <w:sz w:val="28"/>
        </w:rPr>
        <w:t>на</w:t>
      </w:r>
      <w:proofErr w:type="gramEnd"/>
      <w:r>
        <w:rPr>
          <w:rFonts w:ascii="Times New Roman" w:eastAsia="Times New Roman" w:hAnsi="Times New Roman" w:cs="Times New Roman"/>
          <w:i/>
          <w:sz w:val="28"/>
        </w:rPr>
        <w:t xml:space="preserve"> </w:t>
      </w:r>
      <w:r>
        <w:rPr>
          <w:rFonts w:ascii="Times New Roman" w:eastAsia="Times New Roman" w:hAnsi="Times New Roman" w:cs="Times New Roman"/>
          <w:b/>
          <w:i/>
          <w:sz w:val="28"/>
        </w:rPr>
        <w:t>об’єкт</w:t>
      </w:r>
      <w:r>
        <w:rPr>
          <w:rFonts w:ascii="Times New Roman" w:eastAsia="Times New Roman" w:hAnsi="Times New Roman" w:cs="Times New Roman"/>
          <w:i/>
          <w:sz w:val="28"/>
        </w:rPr>
        <w:t xml:space="preserve"> </w:t>
      </w:r>
      <w:r>
        <w:rPr>
          <w:rFonts w:ascii="Times New Roman" w:eastAsia="Times New Roman" w:hAnsi="Times New Roman" w:cs="Times New Roman"/>
          <w:b/>
          <w:i/>
          <w:sz w:val="28"/>
        </w:rPr>
        <w:t>обстрілу</w:t>
      </w:r>
      <w:r>
        <w:rPr>
          <w:rFonts w:ascii="Times New Roman" w:eastAsia="Times New Roman" w:hAnsi="Times New Roman" w:cs="Times New Roman"/>
          <w:i/>
          <w:sz w:val="28"/>
        </w:rPr>
        <w:t xml:space="preserve"> в самій камері</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xml:space="preserve"> (ФС, с. 26). Об’єктом обстрілу називають речовину (атоми, ядра атомів тощо),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яку спрямовують прискорені в прискорювачі електрони (або інші елементарні частинки).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 впливом ударів електронів об’єкт розпадається на елементарні частинки. Саме процеси розпаду вивчають на прискорювачах.</w:t>
      </w:r>
    </w:p>
    <w:p w:rsidR="001A590A" w:rsidRDefault="00E610D9">
      <w:pPr>
        <w:tabs>
          <w:tab w:val="left" w:pos="675"/>
          <w:tab w:val="left" w:pos="2943"/>
          <w:tab w:val="left" w:pos="3652"/>
          <w:tab w:val="left" w:pos="9852"/>
        </w:tabs>
        <w:spacing w:after="0" w:line="360" w:lineRule="auto"/>
        <w:ind w:firstLine="425"/>
        <w:jc w:val="both"/>
        <w:rPr>
          <w:rFonts w:ascii="Times New Roman" w:eastAsia="Times New Roman" w:hAnsi="Times New Roman" w:cs="Times New Roman"/>
          <w:sz w:val="28"/>
        </w:rPr>
      </w:pPr>
      <w:bookmarkStart w:id="0" w:name="_GoBack"/>
      <w:bookmarkEnd w:id="0"/>
      <w:r>
        <w:rPr>
          <w:rFonts w:ascii="Times New Roman" w:eastAsia="Times New Roman" w:hAnsi="Times New Roman" w:cs="Times New Roman"/>
          <w:sz w:val="28"/>
        </w:rPr>
        <w:t xml:space="preserve">Легко простежується зіставлення фізичних явищ з явищами інших сфер, наприклад, юридичної: </w:t>
      </w:r>
      <w:r>
        <w:rPr>
          <w:rFonts w:ascii="Times New Roman" w:eastAsia="Times New Roman" w:hAnsi="Times New Roman" w:cs="Times New Roman"/>
          <w:i/>
          <w:sz w:val="28"/>
        </w:rPr>
        <w:t xml:space="preserve">«Діставши </w:t>
      </w:r>
      <w:r>
        <w:rPr>
          <w:rFonts w:ascii="Times New Roman" w:eastAsia="Times New Roman" w:hAnsi="Times New Roman" w:cs="Times New Roman"/>
          <w:b/>
          <w:i/>
          <w:sz w:val="28"/>
        </w:rPr>
        <w:t>термодинамічну</w:t>
      </w:r>
      <w:r>
        <w:rPr>
          <w:rFonts w:ascii="Times New Roman" w:eastAsia="Times New Roman" w:hAnsi="Times New Roman" w:cs="Times New Roman"/>
          <w:i/>
          <w:sz w:val="28"/>
        </w:rPr>
        <w:t xml:space="preserve"> </w:t>
      </w:r>
      <w:r>
        <w:rPr>
          <w:rFonts w:ascii="Times New Roman" w:eastAsia="Times New Roman" w:hAnsi="Times New Roman" w:cs="Times New Roman"/>
          <w:b/>
          <w:i/>
          <w:sz w:val="28"/>
        </w:rPr>
        <w:t>санкцію</w:t>
      </w:r>
      <w:r>
        <w:rPr>
          <w:rFonts w:ascii="Times New Roman" w:eastAsia="Times New Roman" w:hAnsi="Times New Roman" w:cs="Times New Roman"/>
          <w:i/>
          <w:sz w:val="28"/>
        </w:rPr>
        <w:t xml:space="preserve"> на процес, можна на шляху хімічної взаємодії зустріти перешкоду, яка </w:t>
      </w:r>
      <w:proofErr w:type="gramStart"/>
      <w:r>
        <w:rPr>
          <w:rFonts w:ascii="Times New Roman" w:eastAsia="Times New Roman" w:hAnsi="Times New Roman" w:cs="Times New Roman"/>
          <w:i/>
          <w:sz w:val="28"/>
        </w:rPr>
        <w:t>р</w:t>
      </w:r>
      <w:proofErr w:type="gramEnd"/>
      <w:r>
        <w:rPr>
          <w:rFonts w:ascii="Times New Roman" w:eastAsia="Times New Roman" w:hAnsi="Times New Roman" w:cs="Times New Roman"/>
          <w:i/>
          <w:sz w:val="28"/>
        </w:rPr>
        <w:t>ізко сповільняє реакцію</w:t>
      </w:r>
      <w:r>
        <w:rPr>
          <w:rFonts w:ascii="Times New Roman" w:eastAsia="Times New Roman" w:hAnsi="Times New Roman" w:cs="Times New Roman"/>
          <w:sz w:val="28"/>
          <w:shd w:val="clear" w:color="auto" w:fill="FFFFFF"/>
        </w:rPr>
        <w:t>»</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(ХГ, с. 34). Говорячи про термодинамічну санкцію, мають на увазі, що за законами термодинаміки такий процес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принципі може відбутися. </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Є й такі номінативні метафори, які у </w:t>
      </w:r>
      <w:proofErr w:type="gramStart"/>
      <w:r>
        <w:rPr>
          <w:rFonts w:ascii="Times New Roman" w:eastAsia="Times New Roman" w:hAnsi="Times New Roman" w:cs="Times New Roman"/>
          <w:sz w:val="28"/>
        </w:rPr>
        <w:t>своїй</w:t>
      </w:r>
      <w:proofErr w:type="gramEnd"/>
      <w:r>
        <w:rPr>
          <w:rFonts w:ascii="Times New Roman" w:eastAsia="Times New Roman" w:hAnsi="Times New Roman" w:cs="Times New Roman"/>
          <w:sz w:val="28"/>
        </w:rPr>
        <w:t xml:space="preserve"> основі мають прості аналогії. Наприклад, стали основою утворення термінів такі загальновживані слова, як </w:t>
      </w:r>
      <w:r>
        <w:rPr>
          <w:rFonts w:ascii="Times New Roman" w:eastAsia="Times New Roman" w:hAnsi="Times New Roman" w:cs="Times New Roman"/>
          <w:i/>
          <w:sz w:val="28"/>
        </w:rPr>
        <w:t>клин, ребро</w:t>
      </w:r>
      <w:r>
        <w:rPr>
          <w:rFonts w:ascii="Times New Roman" w:eastAsia="Times New Roman" w:hAnsi="Times New Roman" w:cs="Times New Roman"/>
          <w:sz w:val="28"/>
        </w:rPr>
        <w:t xml:space="preserve"> тощо: </w:t>
      </w:r>
      <w:r>
        <w:rPr>
          <w:rFonts w:ascii="Times New Roman" w:eastAsia="Times New Roman" w:hAnsi="Times New Roman" w:cs="Times New Roman"/>
          <w:i/>
          <w:sz w:val="28"/>
        </w:rPr>
        <w:t xml:space="preserve">«Крапля проектується паралельним пучком </w:t>
      </w:r>
      <w:proofErr w:type="gramStart"/>
      <w:r>
        <w:rPr>
          <w:rFonts w:ascii="Times New Roman" w:eastAsia="Times New Roman" w:hAnsi="Times New Roman" w:cs="Times New Roman"/>
          <w:i/>
          <w:sz w:val="28"/>
        </w:rPr>
        <w:t>св</w:t>
      </w:r>
      <w:proofErr w:type="gramEnd"/>
      <w:r>
        <w:rPr>
          <w:rFonts w:ascii="Times New Roman" w:eastAsia="Times New Roman" w:hAnsi="Times New Roman" w:cs="Times New Roman"/>
          <w:i/>
          <w:sz w:val="28"/>
        </w:rPr>
        <w:t xml:space="preserve">ітла на вхідний зрачок об’єктива через </w:t>
      </w:r>
      <w:r>
        <w:rPr>
          <w:rFonts w:ascii="Times New Roman" w:eastAsia="Times New Roman" w:hAnsi="Times New Roman" w:cs="Times New Roman"/>
          <w:b/>
          <w:i/>
          <w:sz w:val="28"/>
        </w:rPr>
        <w:t>клин</w:t>
      </w:r>
      <w:r>
        <w:rPr>
          <w:rFonts w:ascii="Times New Roman" w:eastAsia="Times New Roman" w:hAnsi="Times New Roman" w:cs="Times New Roman"/>
          <w:i/>
          <w:sz w:val="28"/>
        </w:rPr>
        <w:t xml:space="preserve"> з кутом при вершині, причому через </w:t>
      </w:r>
      <w:r>
        <w:rPr>
          <w:rFonts w:ascii="Times New Roman" w:eastAsia="Times New Roman" w:hAnsi="Times New Roman" w:cs="Times New Roman"/>
          <w:i/>
          <w:sz w:val="28"/>
        </w:rPr>
        <w:lastRenderedPageBreak/>
        <w:t xml:space="preserve">першу грань </w:t>
      </w:r>
      <w:r>
        <w:rPr>
          <w:rFonts w:ascii="Times New Roman" w:eastAsia="Times New Roman" w:hAnsi="Times New Roman" w:cs="Times New Roman"/>
          <w:b/>
          <w:i/>
          <w:sz w:val="28"/>
        </w:rPr>
        <w:t>клина</w:t>
      </w:r>
      <w:r>
        <w:rPr>
          <w:rFonts w:ascii="Times New Roman" w:eastAsia="Times New Roman" w:hAnsi="Times New Roman" w:cs="Times New Roman"/>
          <w:i/>
          <w:sz w:val="28"/>
        </w:rPr>
        <w:t xml:space="preserve"> пучок входить перпендикулярно до неї...</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 xml:space="preserve"> (ОП, с. 178). Клин – кварцове скло, яке виконують у формі прямокутного трикутника (нагадує за формою клин, який забивають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дерево, щоб його розколоти).</w:t>
      </w:r>
    </w:p>
    <w:p w:rsidR="001A590A" w:rsidRDefault="00E610D9">
      <w:pPr>
        <w:spacing w:after="0" w:line="360" w:lineRule="auto"/>
        <w:ind w:firstLine="425"/>
        <w:jc w:val="both"/>
        <w:rPr>
          <w:rFonts w:ascii="Times New Roman" w:eastAsia="Times New Roman" w:hAnsi="Times New Roman" w:cs="Times New Roman"/>
          <w:sz w:val="28"/>
        </w:rPr>
      </w:pPr>
      <w:r>
        <w:rPr>
          <w:rFonts w:ascii="Times New Roman" w:eastAsia="Times New Roman" w:hAnsi="Times New Roman" w:cs="Times New Roman"/>
          <w:b/>
          <w:sz w:val="28"/>
        </w:rPr>
        <w:t xml:space="preserve">Висновки. </w:t>
      </w:r>
      <w:r>
        <w:rPr>
          <w:rFonts w:ascii="Times New Roman" w:eastAsia="Times New Roman" w:hAnsi="Times New Roman" w:cs="Times New Roman"/>
          <w:sz w:val="28"/>
        </w:rPr>
        <w:t xml:space="preserve">Аналіз </w:t>
      </w:r>
      <w:proofErr w:type="gramStart"/>
      <w:r>
        <w:rPr>
          <w:rFonts w:ascii="Times New Roman" w:eastAsia="Times New Roman" w:hAnsi="Times New Roman" w:cs="Times New Roman"/>
          <w:sz w:val="28"/>
        </w:rPr>
        <w:t>досл</w:t>
      </w:r>
      <w:proofErr w:type="gramEnd"/>
      <w:r>
        <w:rPr>
          <w:rFonts w:ascii="Times New Roman" w:eastAsia="Times New Roman" w:hAnsi="Times New Roman" w:cs="Times New Roman"/>
          <w:sz w:val="28"/>
        </w:rPr>
        <w:t>іджуваного матеріалу засвідчує те, що образні засоби характерні для наукової мови, зокрема наукова експресивність відрізняється від експресивності в інших стилях. Якщо експресивність художньої мови полягає в найвищому ступені образності, то наукової – у доказовості, конкретизації думок, логічності тверджень, посиленні аргументованості міркувань автора, активізації уваги читача. Експресивність є однією з характерних ознак наукового викладу і відповідно є невід</w:t>
      </w:r>
      <w:r>
        <w:rPr>
          <w:rFonts w:ascii="Calibri" w:eastAsia="Calibri" w:hAnsi="Calibri" w:cs="Calibri"/>
          <w:sz w:val="28"/>
        </w:rPr>
        <w:t>᾽</w:t>
      </w:r>
      <w:r>
        <w:rPr>
          <w:rFonts w:ascii="Times New Roman" w:eastAsia="Times New Roman" w:hAnsi="Times New Roman" w:cs="Times New Roman"/>
          <w:sz w:val="28"/>
        </w:rPr>
        <w:t xml:space="preserve">ємною характеристикою тексту наукового стилю, тому перспективою подальшого </w:t>
      </w:r>
      <w:proofErr w:type="gramStart"/>
      <w:r>
        <w:rPr>
          <w:rFonts w:ascii="Times New Roman" w:eastAsia="Times New Roman" w:hAnsi="Times New Roman" w:cs="Times New Roman"/>
          <w:sz w:val="28"/>
        </w:rPr>
        <w:t>досл</w:t>
      </w:r>
      <w:proofErr w:type="gramEnd"/>
      <w:r>
        <w:rPr>
          <w:rFonts w:ascii="Times New Roman" w:eastAsia="Times New Roman" w:hAnsi="Times New Roman" w:cs="Times New Roman"/>
          <w:sz w:val="28"/>
        </w:rPr>
        <w:t>ідження є вивчення прагматичних функції наукових текстів та всіх аспектів комунікативних факторів науково-технічних текстів, як з боку адресанта, так і в плані сприйняття їх адресантом.</w:t>
      </w:r>
    </w:p>
    <w:p w:rsidR="001A590A" w:rsidRDefault="00E610D9">
      <w:pPr>
        <w:spacing w:after="0" w:line="360" w:lineRule="auto"/>
        <w:ind w:firstLine="425"/>
        <w:jc w:val="center"/>
        <w:rPr>
          <w:rFonts w:ascii="Times New Roman" w:eastAsia="Times New Roman" w:hAnsi="Times New Roman" w:cs="Times New Roman"/>
          <w:sz w:val="28"/>
        </w:rPr>
      </w:pPr>
      <w:r>
        <w:rPr>
          <w:rFonts w:ascii="Times New Roman" w:eastAsia="Times New Roman" w:hAnsi="Times New Roman" w:cs="Times New Roman"/>
          <w:sz w:val="28"/>
        </w:rPr>
        <w:t>Література</w:t>
      </w:r>
    </w:p>
    <w:p w:rsidR="001A590A" w:rsidRDefault="00E610D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Телия В. Н. Механизмы экспрессивной окраски </w:t>
      </w:r>
      <w:proofErr w:type="gramStart"/>
      <w:r>
        <w:rPr>
          <w:rFonts w:ascii="Times New Roman" w:eastAsia="Times New Roman" w:hAnsi="Times New Roman" w:cs="Times New Roman"/>
          <w:sz w:val="28"/>
        </w:rPr>
        <w:t>языковых</w:t>
      </w:r>
      <w:proofErr w:type="gramEnd"/>
      <w:r>
        <w:rPr>
          <w:rFonts w:ascii="Times New Roman" w:eastAsia="Times New Roman" w:hAnsi="Times New Roman" w:cs="Times New Roman"/>
          <w:sz w:val="28"/>
        </w:rPr>
        <w:t xml:space="preserve"> едениц / В. Н.Телия // Человеческий фактор в языке: Языковые механизмы экспрессивности. – М.</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Висшая школа, 1991. – С. 36</w:t>
      </w:r>
      <w:r>
        <w:rPr>
          <w:rFonts w:ascii="Times New Roman" w:eastAsia="Times New Roman" w:hAnsi="Times New Roman" w:cs="Times New Roman"/>
          <w:b/>
          <w:sz w:val="28"/>
        </w:rPr>
        <w:t>–</w:t>
      </w:r>
      <w:r>
        <w:rPr>
          <w:rFonts w:ascii="Times New Roman" w:eastAsia="Times New Roman" w:hAnsi="Times New Roman" w:cs="Times New Roman"/>
          <w:sz w:val="28"/>
        </w:rPr>
        <w:t>67.</w:t>
      </w:r>
    </w:p>
    <w:p w:rsidR="001A590A" w:rsidRDefault="00E610D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 Бойко Н. І. Українська експресивна лексика: семантичний, лексикографічний і функціональний аспекти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монографія [Текст] / Н. І. Бойко. – Ніжин</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ТОВ</w:t>
      </w:r>
      <w:proofErr w:type="gramEnd"/>
      <w:r>
        <w:rPr>
          <w:rFonts w:ascii="Times New Roman" w:eastAsia="Times New Roman" w:hAnsi="Times New Roman" w:cs="Times New Roman"/>
          <w:sz w:val="28"/>
        </w:rPr>
        <w:t xml:space="preserve"> «Видавництво «Аспект-Поліграф</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xml:space="preserve">, 2005. – 552 с.  </w:t>
      </w:r>
    </w:p>
    <w:p w:rsidR="001A590A" w:rsidRDefault="00E610D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Непийвода Н. Ф. Мова української науково-технічної літератури (функціонально-стилістичний аспект) / Н. Ф. Непийвода. – К. : </w:t>
      </w:r>
      <w:proofErr w:type="gramStart"/>
      <w:r>
        <w:rPr>
          <w:rFonts w:ascii="Times New Roman" w:eastAsia="Times New Roman" w:hAnsi="Times New Roman" w:cs="Times New Roman"/>
          <w:sz w:val="28"/>
        </w:rPr>
        <w:t>ТОВ</w:t>
      </w:r>
      <w:proofErr w:type="gramEnd"/>
      <w:r>
        <w:rPr>
          <w:rFonts w:ascii="Times New Roman" w:eastAsia="Times New Roman" w:hAnsi="Times New Roman" w:cs="Times New Roman"/>
          <w:sz w:val="28"/>
        </w:rPr>
        <w:t xml:space="preserve"> «МФА</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1997. – 303 с.</w:t>
      </w:r>
    </w:p>
    <w:p w:rsidR="001A590A" w:rsidRDefault="00E610D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 Разинкина Н. М. О преломлении эмоциональных явлений в стиле научной прозы / Н. М. Разинкина // Особенности языка научной литературы. – М.</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Наука, 1965. – С. 38–52.</w:t>
      </w:r>
    </w:p>
    <w:p w:rsidR="001A590A" w:rsidRDefault="00E610D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Кожина М Н. О понимании научного стиля и его эволюции в период научно-технического прогресса </w:t>
      </w:r>
      <w:r>
        <w:rPr>
          <w:rFonts w:ascii="Times New Roman" w:eastAsia="Times New Roman" w:hAnsi="Times New Roman" w:cs="Times New Roman"/>
          <w:spacing w:val="-4"/>
          <w:sz w:val="28"/>
        </w:rPr>
        <w:t>/ М. Н. Кожина</w:t>
      </w:r>
      <w:r>
        <w:rPr>
          <w:rFonts w:ascii="Times New Roman" w:eastAsia="Times New Roman" w:hAnsi="Times New Roman" w:cs="Times New Roman"/>
          <w:sz w:val="28"/>
        </w:rPr>
        <w:t xml:space="preserve"> // Научн.-техн. революция и </w:t>
      </w:r>
      <w:r>
        <w:rPr>
          <w:rFonts w:ascii="Times New Roman" w:eastAsia="Times New Roman" w:hAnsi="Times New Roman" w:cs="Times New Roman"/>
          <w:sz w:val="28"/>
        </w:rPr>
        <w:lastRenderedPageBreak/>
        <w:t>функционирование языков мира: Сборник статей</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 М.</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Наука, 1977 а. – С. 187–198. </w:t>
      </w:r>
    </w:p>
    <w:p w:rsidR="001A590A" w:rsidRDefault="00E610D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 Балли Ш. Французская стилистика / Ш. Балли. – М</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Изд-во иностранной литературы, 1961. – 394 с.</w:t>
      </w:r>
    </w:p>
    <w:p w:rsidR="001A590A" w:rsidRDefault="00E610D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 Кожина М. Н. О специфике художественной и научной речи в аспекте функциональной стилистики </w:t>
      </w:r>
      <w:r>
        <w:rPr>
          <w:rFonts w:ascii="Times New Roman" w:eastAsia="Times New Roman" w:hAnsi="Times New Roman" w:cs="Times New Roman"/>
          <w:spacing w:val="-4"/>
          <w:sz w:val="28"/>
        </w:rPr>
        <w:t xml:space="preserve">/ М. Н. Кожина. </w:t>
      </w:r>
      <w:r>
        <w:rPr>
          <w:rFonts w:ascii="Times New Roman" w:eastAsia="Times New Roman" w:hAnsi="Times New Roman" w:cs="Times New Roman"/>
          <w:sz w:val="28"/>
        </w:rPr>
        <w:t>– Пермь</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Пермское книжное изд-во, 1966 б. – 213 с. </w:t>
      </w:r>
    </w:p>
    <w:p w:rsidR="001A590A" w:rsidRDefault="00E610D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8. Кожина М. Н. К проблеме экспрессивности научной речи  </w:t>
      </w:r>
      <w:r>
        <w:rPr>
          <w:rFonts w:ascii="Times New Roman" w:eastAsia="Times New Roman" w:hAnsi="Times New Roman" w:cs="Times New Roman"/>
          <w:spacing w:val="-4"/>
          <w:sz w:val="28"/>
        </w:rPr>
        <w:t>/ М. Н. Кожина</w:t>
      </w:r>
      <w:r>
        <w:rPr>
          <w:rFonts w:ascii="Times New Roman" w:eastAsia="Times New Roman" w:hAnsi="Times New Roman" w:cs="Times New Roman"/>
          <w:sz w:val="28"/>
        </w:rPr>
        <w:t xml:space="preserve"> // Ученые записки Пермского университета</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 xml:space="preserve"> – 1971. – № 244. – Вып 3. – С. 25–41.</w:t>
      </w:r>
    </w:p>
    <w:p w:rsidR="001A590A" w:rsidRDefault="00E610D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9. Будагов Р. А. Литературные языки и языковые стили / Р. А. Будагов. – М.</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Высшая школа, 1967. – 376 с.</w:t>
      </w:r>
    </w:p>
    <w:p w:rsidR="001A590A" w:rsidRDefault="00E610D9">
      <w:pPr>
        <w:spacing w:after="0" w:line="36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10. Кожина М. Н. К вопросу о средствах образности в научной речи / М. Н. Кожина // Ученые записки Пермского университета. – 1966 а. – № 162. – С. 210</w:t>
      </w:r>
      <w:r>
        <w:rPr>
          <w:rFonts w:ascii="Times New Roman" w:eastAsia="Times New Roman" w:hAnsi="Times New Roman" w:cs="Times New Roman"/>
          <w:sz w:val="28"/>
        </w:rPr>
        <w:t>–</w:t>
      </w:r>
      <w:r>
        <w:rPr>
          <w:rFonts w:ascii="Times New Roman" w:eastAsia="Times New Roman" w:hAnsi="Times New Roman" w:cs="Times New Roman"/>
          <w:spacing w:val="-4"/>
          <w:sz w:val="28"/>
        </w:rPr>
        <w:t>223.</w:t>
      </w:r>
    </w:p>
    <w:p w:rsidR="001A590A" w:rsidRDefault="00E610D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11. Валгина Н. С. Теория текста</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Учебное пособие / Н. С.Валгина</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 М. : Логос, 2003. – 280 с.</w:t>
      </w:r>
    </w:p>
    <w:p w:rsidR="001A590A" w:rsidRDefault="00E610D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12. Мацько Л. І. Порівняння / Л. І. Мацько // Українська мова. Енциклопедія. – К.</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Українська енциклопедія, 2000. – С. 469–470.</w:t>
      </w:r>
    </w:p>
    <w:p w:rsidR="001A590A" w:rsidRDefault="00E610D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13. Калмыкова Е. П. О динамике метафоры в научном стиле / Е. П. Кальмыкова // НДВШ. Филологические науки. – 1974. – № 2. – С. 83–88.</w:t>
      </w:r>
    </w:p>
    <w:p w:rsidR="001A590A" w:rsidRDefault="001A590A">
      <w:pPr>
        <w:spacing w:after="0" w:line="360" w:lineRule="auto"/>
        <w:jc w:val="both"/>
        <w:rPr>
          <w:rFonts w:ascii="Times New Roman" w:eastAsia="Times New Roman" w:hAnsi="Times New Roman" w:cs="Times New Roman"/>
          <w:sz w:val="28"/>
        </w:rPr>
      </w:pPr>
    </w:p>
    <w:p w:rsidR="001A590A" w:rsidRDefault="00E610D9">
      <w:pPr>
        <w:spacing w:after="0" w:line="360" w:lineRule="auto"/>
        <w:ind w:left="360"/>
        <w:jc w:val="center"/>
        <w:rPr>
          <w:rFonts w:ascii="Times New Roman" w:eastAsia="Times New Roman" w:hAnsi="Times New Roman" w:cs="Times New Roman"/>
          <w:sz w:val="28"/>
        </w:rPr>
      </w:pPr>
      <w:r>
        <w:rPr>
          <w:rFonts w:ascii="Times New Roman" w:eastAsia="Times New Roman" w:hAnsi="Times New Roman" w:cs="Times New Roman"/>
          <w:sz w:val="28"/>
        </w:rPr>
        <w:t>Список використаних джерел</w:t>
      </w:r>
    </w:p>
    <w:p w:rsidR="001A590A" w:rsidRDefault="00E610D9">
      <w:pPr>
        <w:numPr>
          <w:ilvl w:val="0"/>
          <w:numId w:val="1"/>
        </w:numPr>
        <w:spacing w:after="0" w:line="36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ФС – Б</w:t>
      </w:r>
      <w:proofErr w:type="gramEnd"/>
      <w:r>
        <w:rPr>
          <w:rFonts w:ascii="Times New Roman" w:eastAsia="Times New Roman" w:hAnsi="Times New Roman" w:cs="Times New Roman"/>
          <w:sz w:val="28"/>
        </w:rPr>
        <w:t>іленко І. І. Фізичний словник / І. І. Біленко. – К.</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Вища школа, 1993. – 319 с.</w:t>
      </w:r>
    </w:p>
    <w:p w:rsidR="001A590A" w:rsidRDefault="00E610D9">
      <w:pPr>
        <w:numPr>
          <w:ilvl w:val="0"/>
          <w:numId w:val="1"/>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КС – Комп’ютерний словник / пер. з англ. В. О.Соловйова. – К.</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Україна, 1997. – 470 с. </w:t>
      </w:r>
    </w:p>
    <w:p w:rsidR="001A590A" w:rsidRDefault="00E610D9">
      <w:pPr>
        <w:numPr>
          <w:ilvl w:val="0"/>
          <w:numId w:val="1"/>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ХГ – Волков С. В., Присяжний В. Д. Холодне горіння. / С. В. Волков, В. Д. Присяжний – К.</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Наукова думка, 1972. – 174 с. </w:t>
      </w:r>
    </w:p>
    <w:p w:rsidR="001A590A" w:rsidRDefault="00E610D9">
      <w:pPr>
        <w:numPr>
          <w:ilvl w:val="0"/>
          <w:numId w:val="1"/>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ОПВ – Іващенко Ю. М., Єременко В. Н. Основи прецизійного вимірювання поверхневої енергії розплавів за методом лежачої краплі / Ю. М. Іващенко, В. Н. Єременко – К.</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Наукова думка, 1972. – 231 с. (ОПВ).</w:t>
      </w:r>
    </w:p>
    <w:p w:rsidR="001A590A" w:rsidRDefault="001A590A">
      <w:pPr>
        <w:spacing w:after="0" w:line="360" w:lineRule="auto"/>
        <w:ind w:left="284"/>
        <w:jc w:val="both"/>
        <w:rPr>
          <w:rFonts w:ascii="Times New Roman" w:eastAsia="Times New Roman" w:hAnsi="Times New Roman" w:cs="Times New Roman"/>
          <w:sz w:val="28"/>
        </w:rPr>
      </w:pPr>
    </w:p>
    <w:p w:rsidR="001A590A" w:rsidRDefault="001A590A">
      <w:pPr>
        <w:spacing w:after="0" w:line="360" w:lineRule="auto"/>
        <w:ind w:left="284"/>
        <w:jc w:val="both"/>
        <w:rPr>
          <w:rFonts w:ascii="Times New Roman" w:eastAsia="Times New Roman" w:hAnsi="Times New Roman" w:cs="Times New Roman"/>
          <w:sz w:val="28"/>
        </w:rPr>
      </w:pPr>
    </w:p>
    <w:p w:rsidR="001A590A" w:rsidRDefault="001A590A">
      <w:pPr>
        <w:spacing w:after="0" w:line="360" w:lineRule="auto"/>
        <w:ind w:left="284"/>
        <w:jc w:val="both"/>
        <w:rPr>
          <w:rFonts w:ascii="Times New Roman" w:eastAsia="Times New Roman" w:hAnsi="Times New Roman" w:cs="Times New Roman"/>
          <w:sz w:val="28"/>
        </w:rPr>
      </w:pPr>
    </w:p>
    <w:p w:rsidR="001A590A" w:rsidRDefault="00E610D9">
      <w:pPr>
        <w:spacing w:after="0" w:line="360" w:lineRule="auto"/>
        <w:ind w:firstLine="425"/>
        <w:jc w:val="center"/>
        <w:rPr>
          <w:rFonts w:ascii="Times New Roman" w:eastAsia="Times New Roman" w:hAnsi="Times New Roman" w:cs="Times New Roman"/>
          <w:b/>
          <w:sz w:val="28"/>
        </w:rPr>
      </w:pPr>
      <w:r>
        <w:rPr>
          <w:rFonts w:ascii="Times New Roman" w:eastAsia="Times New Roman" w:hAnsi="Times New Roman" w:cs="Times New Roman"/>
          <w:b/>
          <w:sz w:val="28"/>
        </w:rPr>
        <w:t>References</w:t>
      </w:r>
    </w:p>
    <w:p w:rsidR="001A590A" w:rsidRPr="00E610D9" w:rsidRDefault="00E610D9">
      <w:pPr>
        <w:spacing w:after="0" w:line="360" w:lineRule="auto"/>
        <w:jc w:val="both"/>
        <w:rPr>
          <w:rFonts w:ascii="Times New Roman" w:eastAsia="Times New Roman" w:hAnsi="Times New Roman" w:cs="Times New Roman"/>
          <w:sz w:val="28"/>
          <w:shd w:val="clear" w:color="auto" w:fill="FFFFFF"/>
          <w:lang w:val="en-US"/>
        </w:rPr>
      </w:pPr>
      <w:r>
        <w:rPr>
          <w:rFonts w:ascii="Times New Roman" w:eastAsia="Times New Roman" w:hAnsi="Times New Roman" w:cs="Times New Roman"/>
          <w:sz w:val="28"/>
          <w:shd w:val="clear" w:color="auto" w:fill="FFFFFF"/>
        </w:rPr>
        <w:t xml:space="preserve">1. Teliia,V. N.  (1991). </w:t>
      </w:r>
      <w:r w:rsidRPr="00E610D9">
        <w:rPr>
          <w:rFonts w:ascii="Times New Roman" w:eastAsia="Times New Roman" w:hAnsi="Times New Roman" w:cs="Times New Roman"/>
          <w:sz w:val="28"/>
          <w:shd w:val="clear" w:color="auto" w:fill="FFFFFF"/>
          <w:lang w:val="en-US"/>
        </w:rPr>
        <w:t xml:space="preserve">Mechanisms of language </w:t>
      </w:r>
      <w:proofErr w:type="gramStart"/>
      <w:r w:rsidRPr="00E610D9">
        <w:rPr>
          <w:rFonts w:ascii="Times New Roman" w:eastAsia="Times New Roman" w:hAnsi="Times New Roman" w:cs="Times New Roman"/>
          <w:sz w:val="28"/>
          <w:shd w:val="clear" w:color="auto" w:fill="FFFFFF"/>
          <w:lang w:val="en-US"/>
        </w:rPr>
        <w:t>units</w:t>
      </w:r>
      <w:proofErr w:type="gramEnd"/>
      <w:r w:rsidRPr="00E610D9">
        <w:rPr>
          <w:rFonts w:ascii="Times New Roman" w:eastAsia="Times New Roman" w:hAnsi="Times New Roman" w:cs="Times New Roman"/>
          <w:sz w:val="28"/>
          <w:shd w:val="clear" w:color="auto" w:fill="FFFFFF"/>
          <w:lang w:val="en-US"/>
        </w:rPr>
        <w:t xml:space="preserve"> expressive coloring // Human factor in language: Language mechanisms of expressiveness. – Moskva : Vysshaia shkola, 36</w:t>
      </w:r>
      <w:r w:rsidRPr="00E610D9">
        <w:rPr>
          <w:rFonts w:ascii="Times New Roman" w:eastAsia="Times New Roman" w:hAnsi="Times New Roman" w:cs="Times New Roman"/>
          <w:b/>
          <w:sz w:val="28"/>
          <w:shd w:val="clear" w:color="auto" w:fill="FFFFFF"/>
          <w:lang w:val="en-US"/>
        </w:rPr>
        <w:t>–</w:t>
      </w:r>
      <w:r w:rsidRPr="00E610D9">
        <w:rPr>
          <w:rFonts w:ascii="Times New Roman" w:eastAsia="Times New Roman" w:hAnsi="Times New Roman" w:cs="Times New Roman"/>
          <w:sz w:val="28"/>
          <w:shd w:val="clear" w:color="auto" w:fill="FFFFFF"/>
          <w:lang w:val="en-US"/>
        </w:rPr>
        <w:t>67 (in Russ).</w:t>
      </w:r>
    </w:p>
    <w:p w:rsidR="001A590A" w:rsidRPr="00E610D9" w:rsidRDefault="00E610D9">
      <w:pPr>
        <w:spacing w:after="0" w:line="360" w:lineRule="auto"/>
        <w:jc w:val="both"/>
        <w:rPr>
          <w:rFonts w:ascii="Times New Roman" w:eastAsia="Times New Roman" w:hAnsi="Times New Roman" w:cs="Times New Roman"/>
          <w:sz w:val="28"/>
          <w:lang w:val="en-US"/>
        </w:rPr>
      </w:pPr>
      <w:r w:rsidRPr="00E610D9">
        <w:rPr>
          <w:rFonts w:ascii="Times New Roman" w:eastAsia="Times New Roman" w:hAnsi="Times New Roman" w:cs="Times New Roman"/>
          <w:sz w:val="28"/>
          <w:lang w:val="en-US"/>
        </w:rPr>
        <w:t xml:space="preserve">2. Boiko, N. I. (2005). Ukrainian expressive vocabulary: semantic, lexicographic and functional aspects: monograph. – Nizhyn : TOV Vydavnyztvo Aspekt–Poligraph (in Ukr). </w:t>
      </w:r>
    </w:p>
    <w:p w:rsidR="001A590A" w:rsidRPr="00E610D9" w:rsidRDefault="00E610D9">
      <w:pPr>
        <w:spacing w:after="0" w:line="360" w:lineRule="auto"/>
        <w:jc w:val="both"/>
        <w:rPr>
          <w:rFonts w:ascii="Times New Roman" w:eastAsia="Times New Roman" w:hAnsi="Times New Roman" w:cs="Times New Roman"/>
          <w:sz w:val="28"/>
          <w:lang w:val="en-US"/>
        </w:rPr>
      </w:pPr>
      <w:r w:rsidRPr="00E610D9">
        <w:rPr>
          <w:rFonts w:ascii="Times New Roman" w:eastAsia="Times New Roman" w:hAnsi="Times New Roman" w:cs="Times New Roman"/>
          <w:sz w:val="28"/>
          <w:lang w:val="en-US"/>
        </w:rPr>
        <w:t>3. Nepyivoda, N. F. (1997). The language of Ukrainian scientific and technical literature (functional and stylistic aspect). –  TOV “MFA (in Ukr).</w:t>
      </w:r>
    </w:p>
    <w:p w:rsidR="001A590A" w:rsidRPr="00E610D9" w:rsidRDefault="00E610D9">
      <w:pPr>
        <w:spacing w:after="0" w:line="360" w:lineRule="auto"/>
        <w:jc w:val="both"/>
        <w:rPr>
          <w:rFonts w:ascii="Times New Roman" w:eastAsia="Times New Roman" w:hAnsi="Times New Roman" w:cs="Times New Roman"/>
          <w:sz w:val="28"/>
          <w:lang w:val="en-US"/>
        </w:rPr>
      </w:pPr>
      <w:r w:rsidRPr="00E610D9">
        <w:rPr>
          <w:rFonts w:ascii="Times New Roman" w:eastAsia="Times New Roman" w:hAnsi="Times New Roman" w:cs="Times New Roman"/>
          <w:sz w:val="28"/>
          <w:lang w:val="en-US"/>
        </w:rPr>
        <w:t>4. Razinkina, N. M. (1965). On the refraction of emotional phenomena in the style of scientific prose // Peculiarities of scientific literature language.  – Moskva : Nauka, 38–52 (in Russ).</w:t>
      </w:r>
    </w:p>
    <w:p w:rsidR="001A590A" w:rsidRPr="00E610D9" w:rsidRDefault="00E610D9">
      <w:pPr>
        <w:spacing w:after="0" w:line="360" w:lineRule="auto"/>
        <w:jc w:val="both"/>
        <w:rPr>
          <w:rFonts w:ascii="Times New Roman" w:eastAsia="Times New Roman" w:hAnsi="Times New Roman" w:cs="Times New Roman"/>
          <w:sz w:val="28"/>
          <w:lang w:val="en-US"/>
        </w:rPr>
      </w:pPr>
      <w:r w:rsidRPr="00E610D9">
        <w:rPr>
          <w:rFonts w:ascii="Times New Roman" w:eastAsia="Times New Roman" w:hAnsi="Times New Roman" w:cs="Times New Roman"/>
          <w:sz w:val="28"/>
          <w:lang w:val="en-US"/>
        </w:rPr>
        <w:t xml:space="preserve">5. Kozhina, M. N. (1977).  Understanding scientific style and its evolution during the time </w:t>
      </w:r>
      <w:proofErr w:type="gramStart"/>
      <w:r w:rsidRPr="00E610D9">
        <w:rPr>
          <w:rFonts w:ascii="Times New Roman" w:eastAsia="Times New Roman" w:hAnsi="Times New Roman" w:cs="Times New Roman"/>
          <w:sz w:val="28"/>
          <w:lang w:val="en-US"/>
        </w:rPr>
        <w:t>of  scientific</w:t>
      </w:r>
      <w:proofErr w:type="gramEnd"/>
      <w:r w:rsidRPr="00E610D9">
        <w:rPr>
          <w:rFonts w:ascii="Times New Roman" w:eastAsia="Times New Roman" w:hAnsi="Times New Roman" w:cs="Times New Roman"/>
          <w:sz w:val="28"/>
          <w:lang w:val="en-US"/>
        </w:rPr>
        <w:t xml:space="preserve"> and technical progress // Scientific and technical revolution and the functioning of the world languages : Digest of articles. – Moskva : Nauka, 187–198 (in Russ).</w:t>
      </w:r>
    </w:p>
    <w:p w:rsidR="001A590A" w:rsidRPr="00E610D9" w:rsidRDefault="00E610D9">
      <w:pPr>
        <w:spacing w:after="0" w:line="360" w:lineRule="auto"/>
        <w:jc w:val="both"/>
        <w:rPr>
          <w:rFonts w:ascii="Times New Roman" w:eastAsia="Times New Roman" w:hAnsi="Times New Roman" w:cs="Times New Roman"/>
          <w:sz w:val="28"/>
          <w:lang w:val="en-US"/>
        </w:rPr>
      </w:pPr>
      <w:r w:rsidRPr="00731C0F">
        <w:rPr>
          <w:rFonts w:ascii="Times New Roman" w:eastAsia="Times New Roman" w:hAnsi="Times New Roman" w:cs="Times New Roman"/>
          <w:sz w:val="28"/>
          <w:lang w:val="en-US"/>
        </w:rPr>
        <w:t xml:space="preserve">6. Balli, Sh. (1961). </w:t>
      </w:r>
      <w:r w:rsidRPr="00E610D9">
        <w:rPr>
          <w:rFonts w:ascii="Times New Roman" w:eastAsia="Times New Roman" w:hAnsi="Times New Roman" w:cs="Times New Roman"/>
          <w:sz w:val="28"/>
          <w:lang w:val="en-US"/>
        </w:rPr>
        <w:t>Stylistics of the French language. – Moskva : Izdatelstvo inostrannoi literatury (in Russ).</w:t>
      </w:r>
    </w:p>
    <w:p w:rsidR="001A590A" w:rsidRPr="00E610D9" w:rsidRDefault="00E610D9">
      <w:pPr>
        <w:spacing w:after="0" w:line="360" w:lineRule="auto"/>
        <w:jc w:val="both"/>
        <w:rPr>
          <w:rFonts w:ascii="Times New Roman" w:eastAsia="Times New Roman" w:hAnsi="Times New Roman" w:cs="Times New Roman"/>
          <w:sz w:val="28"/>
          <w:lang w:val="en-US"/>
        </w:rPr>
      </w:pPr>
      <w:r w:rsidRPr="00E610D9">
        <w:rPr>
          <w:rFonts w:ascii="Times New Roman" w:eastAsia="Times New Roman" w:hAnsi="Times New Roman" w:cs="Times New Roman"/>
          <w:sz w:val="28"/>
          <w:lang w:val="en-US"/>
        </w:rPr>
        <w:t>7. Kozhina, M. N. (1966). On the specifics of artistic and scientific speech in the aspect of functional stylistics. – Perm : Permskoe knizhnoe izdatelstvo. (in Russ).</w:t>
      </w:r>
    </w:p>
    <w:p w:rsidR="001A590A" w:rsidRPr="00E610D9" w:rsidRDefault="00E610D9">
      <w:pPr>
        <w:spacing w:after="0" w:line="360" w:lineRule="auto"/>
        <w:jc w:val="both"/>
        <w:rPr>
          <w:rFonts w:ascii="Times New Roman" w:eastAsia="Times New Roman" w:hAnsi="Times New Roman" w:cs="Times New Roman"/>
          <w:sz w:val="28"/>
          <w:lang w:val="en-US"/>
        </w:rPr>
      </w:pPr>
      <w:r w:rsidRPr="00E610D9">
        <w:rPr>
          <w:rFonts w:ascii="Times New Roman" w:eastAsia="Times New Roman" w:hAnsi="Times New Roman" w:cs="Times New Roman"/>
          <w:sz w:val="28"/>
          <w:lang w:val="en-US"/>
        </w:rPr>
        <w:t>8. Kozhina, M. N. (1971). On the problem of scientific speech expressiveness // Uchenye zapiski Permskogo universiteta, 244, 3, 25–41(in Russ).</w:t>
      </w:r>
    </w:p>
    <w:p w:rsidR="001A590A" w:rsidRPr="00E610D9" w:rsidRDefault="00E610D9">
      <w:pPr>
        <w:spacing w:after="0" w:line="360" w:lineRule="auto"/>
        <w:jc w:val="both"/>
        <w:rPr>
          <w:rFonts w:ascii="Times New Roman" w:eastAsia="Times New Roman" w:hAnsi="Times New Roman" w:cs="Times New Roman"/>
          <w:sz w:val="28"/>
          <w:lang w:val="en-US"/>
        </w:rPr>
      </w:pPr>
      <w:r w:rsidRPr="00E610D9">
        <w:rPr>
          <w:rFonts w:ascii="Times New Roman" w:eastAsia="Times New Roman" w:hAnsi="Times New Roman" w:cs="Times New Roman"/>
          <w:sz w:val="28"/>
          <w:lang w:val="en-US"/>
        </w:rPr>
        <w:t>9. Budagov, R. A. (1967). Literary languages and language styles. – Moskva : Vysshaia shkola (in Russ).</w:t>
      </w:r>
    </w:p>
    <w:p w:rsidR="001A590A" w:rsidRPr="00E610D9" w:rsidRDefault="00E610D9">
      <w:pPr>
        <w:spacing w:after="0" w:line="360" w:lineRule="auto"/>
        <w:jc w:val="both"/>
        <w:rPr>
          <w:rFonts w:ascii="Times New Roman" w:eastAsia="Times New Roman" w:hAnsi="Times New Roman" w:cs="Times New Roman"/>
          <w:sz w:val="28"/>
          <w:lang w:val="en-US"/>
        </w:rPr>
      </w:pPr>
      <w:r w:rsidRPr="00E610D9">
        <w:rPr>
          <w:rFonts w:ascii="Times New Roman" w:eastAsia="Times New Roman" w:hAnsi="Times New Roman" w:cs="Times New Roman"/>
          <w:spacing w:val="-4"/>
          <w:sz w:val="28"/>
          <w:lang w:val="en-US"/>
        </w:rPr>
        <w:lastRenderedPageBreak/>
        <w:t xml:space="preserve">10. Kozhina, M. N. (1966). On the question </w:t>
      </w:r>
      <w:proofErr w:type="gramStart"/>
      <w:r w:rsidRPr="00E610D9">
        <w:rPr>
          <w:rFonts w:ascii="Times New Roman" w:eastAsia="Times New Roman" w:hAnsi="Times New Roman" w:cs="Times New Roman"/>
          <w:spacing w:val="-4"/>
          <w:sz w:val="28"/>
          <w:lang w:val="en-US"/>
        </w:rPr>
        <w:t>of  imagery</w:t>
      </w:r>
      <w:proofErr w:type="gramEnd"/>
      <w:r w:rsidRPr="00E610D9">
        <w:rPr>
          <w:rFonts w:ascii="Times New Roman" w:eastAsia="Times New Roman" w:hAnsi="Times New Roman" w:cs="Times New Roman"/>
          <w:spacing w:val="-4"/>
          <w:sz w:val="28"/>
          <w:lang w:val="en-US"/>
        </w:rPr>
        <w:t xml:space="preserve"> means in scientific speech // </w:t>
      </w:r>
      <w:r w:rsidRPr="00E610D9">
        <w:rPr>
          <w:rFonts w:ascii="Times New Roman" w:eastAsia="Times New Roman" w:hAnsi="Times New Roman" w:cs="Times New Roman"/>
          <w:sz w:val="28"/>
          <w:lang w:val="en-US"/>
        </w:rPr>
        <w:t>Uchenye zapiski Permskogo universiteta, 162, 210–223 (in Russ).</w:t>
      </w:r>
    </w:p>
    <w:p w:rsidR="001A590A" w:rsidRPr="00E610D9" w:rsidRDefault="00E610D9">
      <w:pPr>
        <w:spacing w:after="0" w:line="360" w:lineRule="auto"/>
        <w:jc w:val="both"/>
        <w:rPr>
          <w:rFonts w:ascii="Times New Roman" w:eastAsia="Times New Roman" w:hAnsi="Times New Roman" w:cs="Times New Roman"/>
          <w:sz w:val="28"/>
          <w:lang w:val="en-US"/>
        </w:rPr>
      </w:pPr>
      <w:r w:rsidRPr="00E610D9">
        <w:rPr>
          <w:rFonts w:ascii="Times New Roman" w:eastAsia="Times New Roman" w:hAnsi="Times New Roman" w:cs="Times New Roman"/>
          <w:sz w:val="28"/>
          <w:lang w:val="en-US"/>
        </w:rPr>
        <w:t xml:space="preserve">11. Valgina, N. S. (2003). Text Theory : Schoolbook. – Moskva : Logos (in Russ). </w:t>
      </w:r>
    </w:p>
    <w:p w:rsidR="001A590A" w:rsidRPr="00E610D9" w:rsidRDefault="00E610D9">
      <w:pPr>
        <w:spacing w:after="0" w:line="360" w:lineRule="auto"/>
        <w:jc w:val="both"/>
        <w:rPr>
          <w:rFonts w:ascii="Times New Roman" w:eastAsia="Times New Roman" w:hAnsi="Times New Roman" w:cs="Times New Roman"/>
          <w:sz w:val="28"/>
          <w:lang w:val="en-US"/>
        </w:rPr>
      </w:pPr>
      <w:r w:rsidRPr="00E610D9">
        <w:rPr>
          <w:rFonts w:ascii="Times New Roman" w:eastAsia="Times New Roman" w:hAnsi="Times New Roman" w:cs="Times New Roman"/>
          <w:sz w:val="28"/>
          <w:lang w:val="en-US"/>
        </w:rPr>
        <w:t xml:space="preserve">12. Mazko, L. I. (2002). Comparison // Ukrainian language. </w:t>
      </w:r>
      <w:proofErr w:type="gramStart"/>
      <w:r w:rsidRPr="00E610D9">
        <w:rPr>
          <w:rFonts w:ascii="Times New Roman" w:eastAsia="Times New Roman" w:hAnsi="Times New Roman" w:cs="Times New Roman"/>
          <w:sz w:val="28"/>
          <w:lang w:val="en-US"/>
        </w:rPr>
        <w:t>Encyclopedia.</w:t>
      </w:r>
      <w:proofErr w:type="gramEnd"/>
      <w:r w:rsidRPr="00E610D9">
        <w:rPr>
          <w:rFonts w:ascii="Times New Roman" w:eastAsia="Times New Roman" w:hAnsi="Times New Roman" w:cs="Times New Roman"/>
          <w:sz w:val="28"/>
          <w:lang w:val="en-US"/>
        </w:rPr>
        <w:t xml:space="preserve"> – Kyiv : Ukrainska Enzyklopediia, 469–470 (in Ukr). </w:t>
      </w:r>
    </w:p>
    <w:p w:rsidR="001A590A" w:rsidRPr="00731C0F" w:rsidRDefault="00E610D9">
      <w:pPr>
        <w:spacing w:after="0" w:line="360" w:lineRule="auto"/>
        <w:jc w:val="both"/>
        <w:rPr>
          <w:rFonts w:ascii="Times New Roman" w:eastAsia="Times New Roman" w:hAnsi="Times New Roman" w:cs="Times New Roman"/>
          <w:sz w:val="28"/>
          <w:lang w:val="en-US"/>
        </w:rPr>
      </w:pPr>
      <w:r w:rsidRPr="00E610D9">
        <w:rPr>
          <w:rFonts w:ascii="Times New Roman" w:eastAsia="Times New Roman" w:hAnsi="Times New Roman" w:cs="Times New Roman"/>
          <w:sz w:val="28"/>
          <w:lang w:val="en-US"/>
        </w:rPr>
        <w:t xml:space="preserve">13. Kalmykova, E. P. (1974). On the dynamics of metaphor in scientific style. </w:t>
      </w:r>
      <w:proofErr w:type="gramStart"/>
      <w:r w:rsidRPr="00E610D9">
        <w:rPr>
          <w:rFonts w:ascii="Times New Roman" w:eastAsia="Times New Roman" w:hAnsi="Times New Roman" w:cs="Times New Roman"/>
          <w:sz w:val="28"/>
          <w:lang w:val="en-US"/>
        </w:rPr>
        <w:t xml:space="preserve">–NDVSh. </w:t>
      </w:r>
      <w:r w:rsidRPr="00731C0F">
        <w:rPr>
          <w:rFonts w:ascii="Times New Roman" w:eastAsia="Times New Roman" w:hAnsi="Times New Roman" w:cs="Times New Roman"/>
          <w:sz w:val="28"/>
          <w:lang w:val="en-US"/>
        </w:rPr>
        <w:t>Philologicheskie nauki, 2, 83–88 (in Russ).</w:t>
      </w:r>
      <w:proofErr w:type="gramEnd"/>
      <w:r w:rsidRPr="00731C0F">
        <w:rPr>
          <w:rFonts w:ascii="Times New Roman" w:eastAsia="Times New Roman" w:hAnsi="Times New Roman" w:cs="Times New Roman"/>
          <w:sz w:val="28"/>
          <w:lang w:val="en-US"/>
        </w:rPr>
        <w:t xml:space="preserve"> </w:t>
      </w:r>
    </w:p>
    <w:p w:rsidR="001A590A" w:rsidRPr="00731C0F" w:rsidRDefault="001A590A">
      <w:pPr>
        <w:spacing w:after="0" w:line="360" w:lineRule="auto"/>
        <w:jc w:val="both"/>
        <w:rPr>
          <w:rFonts w:ascii="Times New Roman" w:eastAsia="Times New Roman" w:hAnsi="Times New Roman" w:cs="Times New Roman"/>
          <w:sz w:val="28"/>
          <w:lang w:val="en-US"/>
        </w:rPr>
      </w:pPr>
    </w:p>
    <w:p w:rsidR="001A590A" w:rsidRPr="00E610D9" w:rsidRDefault="00E610D9">
      <w:pPr>
        <w:spacing w:after="0" w:line="360" w:lineRule="auto"/>
        <w:jc w:val="center"/>
        <w:rPr>
          <w:rFonts w:ascii="Times New Roman" w:eastAsia="Times New Roman" w:hAnsi="Times New Roman" w:cs="Times New Roman"/>
          <w:b/>
          <w:sz w:val="28"/>
          <w:lang w:val="en-US"/>
        </w:rPr>
      </w:pPr>
      <w:r w:rsidRPr="00E610D9">
        <w:rPr>
          <w:rFonts w:ascii="Times New Roman" w:eastAsia="Times New Roman" w:hAnsi="Times New Roman" w:cs="Times New Roman"/>
          <w:b/>
          <w:sz w:val="28"/>
          <w:lang w:val="en-US"/>
        </w:rPr>
        <w:t>List of sources used</w:t>
      </w:r>
    </w:p>
    <w:p w:rsidR="001A590A" w:rsidRPr="00E610D9" w:rsidRDefault="00E610D9">
      <w:pPr>
        <w:spacing w:after="0" w:line="360" w:lineRule="auto"/>
        <w:jc w:val="both"/>
        <w:rPr>
          <w:rFonts w:ascii="Times New Roman" w:eastAsia="Times New Roman" w:hAnsi="Times New Roman" w:cs="Times New Roman"/>
          <w:sz w:val="28"/>
          <w:lang w:val="en-US"/>
        </w:rPr>
      </w:pPr>
      <w:r w:rsidRPr="00E610D9">
        <w:rPr>
          <w:rFonts w:ascii="Times New Roman" w:eastAsia="Times New Roman" w:hAnsi="Times New Roman" w:cs="Times New Roman"/>
          <w:sz w:val="28"/>
          <w:lang w:val="en-US"/>
        </w:rPr>
        <w:t>1. PhS – Bilenko I. I. Physical Dictionary. – Kyiv : Vysshaia shkola, 1993. – 319p.</w:t>
      </w:r>
    </w:p>
    <w:p w:rsidR="001A590A" w:rsidRPr="00E610D9" w:rsidRDefault="00E610D9">
      <w:pPr>
        <w:spacing w:after="0" w:line="360" w:lineRule="auto"/>
        <w:jc w:val="both"/>
        <w:rPr>
          <w:rFonts w:ascii="Times New Roman" w:eastAsia="Times New Roman" w:hAnsi="Times New Roman" w:cs="Times New Roman"/>
          <w:sz w:val="28"/>
          <w:lang w:val="en-US"/>
        </w:rPr>
      </w:pPr>
      <w:r w:rsidRPr="00E610D9">
        <w:rPr>
          <w:rFonts w:ascii="Times New Roman" w:eastAsia="Times New Roman" w:hAnsi="Times New Roman" w:cs="Times New Roman"/>
          <w:sz w:val="28"/>
          <w:lang w:val="en-US"/>
        </w:rPr>
        <w:t xml:space="preserve">2. KS – Computer dictionary / transl. from English by Soloviova V. O. – </w:t>
      </w:r>
      <w:proofErr w:type="gramStart"/>
      <w:r w:rsidRPr="00E610D9">
        <w:rPr>
          <w:rFonts w:ascii="Times New Roman" w:eastAsia="Times New Roman" w:hAnsi="Times New Roman" w:cs="Times New Roman"/>
          <w:sz w:val="28"/>
          <w:lang w:val="en-US"/>
        </w:rPr>
        <w:t>Kyiv :</w:t>
      </w:r>
      <w:proofErr w:type="gramEnd"/>
      <w:r w:rsidRPr="00E610D9">
        <w:rPr>
          <w:rFonts w:ascii="Times New Roman" w:eastAsia="Times New Roman" w:hAnsi="Times New Roman" w:cs="Times New Roman"/>
          <w:sz w:val="28"/>
          <w:lang w:val="en-US"/>
        </w:rPr>
        <w:t xml:space="preserve"> Ukraina, 1997. – 470p.</w:t>
      </w:r>
    </w:p>
    <w:p w:rsidR="001A590A" w:rsidRPr="00E610D9" w:rsidRDefault="00E610D9">
      <w:pPr>
        <w:spacing w:after="0" w:line="360" w:lineRule="auto"/>
        <w:jc w:val="both"/>
        <w:rPr>
          <w:rFonts w:ascii="Times New Roman" w:eastAsia="Times New Roman" w:hAnsi="Times New Roman" w:cs="Times New Roman"/>
          <w:sz w:val="28"/>
          <w:lang w:val="en-US"/>
        </w:rPr>
      </w:pPr>
      <w:r w:rsidRPr="00E610D9">
        <w:rPr>
          <w:rFonts w:ascii="Times New Roman" w:eastAsia="Times New Roman" w:hAnsi="Times New Roman" w:cs="Times New Roman"/>
          <w:sz w:val="28"/>
          <w:lang w:val="en-US"/>
        </w:rPr>
        <w:t xml:space="preserve">3. HG – Volkov S. V. Cold burning / Volkov S. V., Prysiazhnyi V. D. – Kyiv : Naukova dumka, 1972. – 174p. </w:t>
      </w:r>
    </w:p>
    <w:p w:rsidR="001A590A" w:rsidRDefault="00E610D9">
      <w:pPr>
        <w:spacing w:after="0" w:line="360" w:lineRule="auto"/>
        <w:jc w:val="both"/>
        <w:rPr>
          <w:rFonts w:ascii="Times New Roman" w:eastAsia="Times New Roman" w:hAnsi="Times New Roman" w:cs="Times New Roman"/>
          <w:sz w:val="28"/>
        </w:rPr>
      </w:pPr>
      <w:r w:rsidRPr="00E610D9">
        <w:rPr>
          <w:rFonts w:ascii="Times New Roman" w:eastAsia="Times New Roman" w:hAnsi="Times New Roman" w:cs="Times New Roman"/>
          <w:sz w:val="28"/>
          <w:lang w:val="en-US"/>
        </w:rPr>
        <w:t>4. OPV – Ivashchenko Yu. M. Fundamentals of precision measurement of melts surface energy by means of sessile drop method / Ivashchenko Yu. M., YeremenkoV. </w:t>
      </w:r>
      <w:r>
        <w:rPr>
          <w:rFonts w:ascii="Times New Roman" w:eastAsia="Times New Roman" w:hAnsi="Times New Roman" w:cs="Times New Roman"/>
          <w:sz w:val="28"/>
        </w:rPr>
        <w:t>N. – Kyiv</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Naukova dumka, 1972. – 231p.</w:t>
      </w:r>
    </w:p>
    <w:p w:rsidR="001A590A" w:rsidRDefault="001A590A">
      <w:pPr>
        <w:spacing w:after="0" w:line="240" w:lineRule="auto"/>
        <w:rPr>
          <w:rFonts w:ascii="Times New Roman" w:eastAsia="Times New Roman" w:hAnsi="Times New Roman" w:cs="Times New Roman"/>
          <w:sz w:val="20"/>
        </w:rPr>
      </w:pPr>
    </w:p>
    <w:p w:rsidR="001A590A" w:rsidRDefault="001A590A">
      <w:pPr>
        <w:spacing w:after="0" w:line="360" w:lineRule="auto"/>
        <w:ind w:left="360"/>
        <w:jc w:val="both"/>
        <w:rPr>
          <w:rFonts w:ascii="Times New Roman" w:eastAsia="Times New Roman" w:hAnsi="Times New Roman" w:cs="Times New Roman"/>
          <w:sz w:val="28"/>
        </w:rPr>
      </w:pPr>
    </w:p>
    <w:p w:rsidR="001A590A" w:rsidRDefault="001A590A">
      <w:pPr>
        <w:spacing w:after="0" w:line="360" w:lineRule="auto"/>
        <w:jc w:val="both"/>
        <w:rPr>
          <w:rFonts w:ascii="Times New Roman" w:eastAsia="Times New Roman" w:hAnsi="Times New Roman" w:cs="Times New Roman"/>
          <w:sz w:val="28"/>
        </w:rPr>
      </w:pPr>
    </w:p>
    <w:p w:rsidR="001A590A" w:rsidRDefault="001A590A">
      <w:pPr>
        <w:spacing w:after="0" w:line="360" w:lineRule="auto"/>
        <w:jc w:val="both"/>
        <w:rPr>
          <w:rFonts w:ascii="Times New Roman" w:eastAsia="Times New Roman" w:hAnsi="Times New Roman" w:cs="Times New Roman"/>
          <w:sz w:val="28"/>
        </w:rPr>
      </w:pPr>
    </w:p>
    <w:p w:rsidR="001A590A" w:rsidRDefault="001A590A">
      <w:pPr>
        <w:spacing w:after="0" w:line="360" w:lineRule="auto"/>
        <w:ind w:firstLine="425"/>
        <w:jc w:val="both"/>
        <w:rPr>
          <w:rFonts w:ascii="Times New Roman" w:eastAsia="Times New Roman" w:hAnsi="Times New Roman" w:cs="Times New Roman"/>
          <w:sz w:val="28"/>
        </w:rPr>
      </w:pPr>
    </w:p>
    <w:sectPr w:rsidR="001A590A" w:rsidSect="001D10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D9" w:rsidRDefault="00E610D9" w:rsidP="00E610D9">
      <w:pPr>
        <w:spacing w:after="0" w:line="240" w:lineRule="auto"/>
      </w:pPr>
      <w:r>
        <w:separator/>
      </w:r>
    </w:p>
  </w:endnote>
  <w:endnote w:type="continuationSeparator" w:id="0">
    <w:p w:rsidR="00E610D9" w:rsidRDefault="00E610D9" w:rsidP="00E6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D9" w:rsidRDefault="00E610D9" w:rsidP="00E610D9">
      <w:pPr>
        <w:spacing w:after="0" w:line="240" w:lineRule="auto"/>
      </w:pPr>
      <w:r>
        <w:separator/>
      </w:r>
    </w:p>
  </w:footnote>
  <w:footnote w:type="continuationSeparator" w:id="0">
    <w:p w:rsidR="00E610D9" w:rsidRDefault="00E610D9" w:rsidP="00E61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64B51"/>
    <w:multiLevelType w:val="multilevel"/>
    <w:tmpl w:val="C4EE85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590A"/>
    <w:rsid w:val="0010086D"/>
    <w:rsid w:val="001A590A"/>
    <w:rsid w:val="001B3AD7"/>
    <w:rsid w:val="001D10FD"/>
    <w:rsid w:val="00202A91"/>
    <w:rsid w:val="00227D8F"/>
    <w:rsid w:val="00362665"/>
    <w:rsid w:val="00455FD8"/>
    <w:rsid w:val="004A23BC"/>
    <w:rsid w:val="00587733"/>
    <w:rsid w:val="006A6DFB"/>
    <w:rsid w:val="006F2567"/>
    <w:rsid w:val="00725691"/>
    <w:rsid w:val="00731C0F"/>
    <w:rsid w:val="00750E65"/>
    <w:rsid w:val="007A1447"/>
    <w:rsid w:val="007F0152"/>
    <w:rsid w:val="007F1D28"/>
    <w:rsid w:val="007F3ED3"/>
    <w:rsid w:val="0094641F"/>
    <w:rsid w:val="009D15B5"/>
    <w:rsid w:val="00A8008E"/>
    <w:rsid w:val="00A8524C"/>
    <w:rsid w:val="00B30640"/>
    <w:rsid w:val="00BB19D3"/>
    <w:rsid w:val="00D41317"/>
    <w:rsid w:val="00D60150"/>
    <w:rsid w:val="00E610D9"/>
    <w:rsid w:val="00F0459F"/>
    <w:rsid w:val="00F17AB6"/>
    <w:rsid w:val="00FB3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0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10D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10D9"/>
  </w:style>
  <w:style w:type="paragraph" w:styleId="a5">
    <w:name w:val="footer"/>
    <w:basedOn w:val="a"/>
    <w:link w:val="a6"/>
    <w:uiPriority w:val="99"/>
    <w:semiHidden/>
    <w:unhideWhenUsed/>
    <w:rsid w:val="00E610D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1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16</Pages>
  <Words>18928</Words>
  <Characters>10790</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31</cp:revision>
  <dcterms:created xsi:type="dcterms:W3CDTF">2016-11-20T15:55:00Z</dcterms:created>
  <dcterms:modified xsi:type="dcterms:W3CDTF">2016-11-21T10:12:00Z</dcterms:modified>
</cp:coreProperties>
</file>