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27B2" w14:textId="77777777" w:rsidR="003F097E" w:rsidRDefault="00923F86" w:rsidP="003F097E">
      <w:pPr>
        <w:spacing w:line="240" w:lineRule="auto"/>
        <w:rPr>
          <w:rFonts w:ascii="Times New Roman" w:eastAsia="Calibri" w:hAnsi="Times New Roman" w:cs="Times New Roman"/>
          <w:b/>
          <w:sz w:val="24"/>
          <w:szCs w:val="24"/>
          <w:lang w:val="uk-UA"/>
        </w:rPr>
      </w:pPr>
      <w:r w:rsidRPr="00923F86">
        <w:rPr>
          <w:rFonts w:ascii="Times New Roman" w:eastAsia="Calibri" w:hAnsi="Times New Roman" w:cs="Times New Roman"/>
          <w:b/>
          <w:sz w:val="24"/>
          <w:szCs w:val="24"/>
          <w:lang w:val="uk-UA"/>
        </w:rPr>
        <w:t>УДК 821.112.2 Д- 309</w:t>
      </w:r>
      <w:r w:rsidRPr="00923F86">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uk-UA"/>
        </w:rPr>
        <w:t xml:space="preserve"> </w:t>
      </w:r>
    </w:p>
    <w:p w14:paraId="12EACC41" w14:textId="77777777" w:rsidR="003F097E" w:rsidRDefault="003F097E" w:rsidP="003F097E">
      <w:pPr>
        <w:spacing w:line="240" w:lineRule="auto"/>
        <w:rPr>
          <w:rFonts w:ascii="Times New Roman" w:eastAsia="Calibri" w:hAnsi="Times New Roman" w:cs="Times New Roman"/>
          <w:sz w:val="24"/>
          <w:szCs w:val="24"/>
          <w:lang w:val="uk-UA"/>
        </w:rPr>
      </w:pPr>
      <w:r w:rsidRPr="003F097E">
        <w:rPr>
          <w:rFonts w:ascii="Times New Roman" w:eastAsia="Calibri" w:hAnsi="Times New Roman" w:cs="Times New Roman"/>
          <w:sz w:val="24"/>
          <w:szCs w:val="24"/>
          <w:lang w:val="uk-UA"/>
        </w:rPr>
        <w:t xml:space="preserve">Секція 1. </w:t>
      </w:r>
      <w:proofErr w:type="spellStart"/>
      <w:r w:rsidRPr="003F097E">
        <w:rPr>
          <w:rFonts w:ascii="Times New Roman" w:eastAsia="Calibri" w:hAnsi="Times New Roman" w:cs="Times New Roman"/>
          <w:sz w:val="24"/>
          <w:szCs w:val="24"/>
          <w:lang w:val="uk-UA"/>
        </w:rPr>
        <w:t>Перекладознавство</w:t>
      </w:r>
      <w:proofErr w:type="spellEnd"/>
      <w:r w:rsidR="00923F86" w:rsidRPr="003F097E">
        <w:rPr>
          <w:rFonts w:ascii="Times New Roman" w:eastAsia="Calibri" w:hAnsi="Times New Roman" w:cs="Times New Roman"/>
          <w:sz w:val="24"/>
          <w:szCs w:val="24"/>
          <w:lang w:val="uk-UA"/>
        </w:rPr>
        <w:t xml:space="preserve">     </w:t>
      </w:r>
    </w:p>
    <w:p w14:paraId="54AAA55D" w14:textId="77777777" w:rsidR="003F097E" w:rsidRPr="003F097E" w:rsidRDefault="003F097E" w:rsidP="003F097E">
      <w:pPr>
        <w:spacing w:line="240" w:lineRule="auto"/>
        <w:jc w:val="center"/>
        <w:rPr>
          <w:rFonts w:ascii="Times New Roman" w:eastAsia="Calibri" w:hAnsi="Times New Roman" w:cs="Times New Roman"/>
          <w:b/>
          <w:sz w:val="24"/>
          <w:szCs w:val="24"/>
        </w:rPr>
      </w:pPr>
      <w:r w:rsidRPr="003F097E">
        <w:rPr>
          <w:rFonts w:ascii="Times New Roman" w:eastAsia="Calibri" w:hAnsi="Times New Roman" w:cs="Times New Roman"/>
          <w:b/>
          <w:sz w:val="24"/>
          <w:szCs w:val="24"/>
          <w:lang w:val="uk-UA"/>
        </w:rPr>
        <w:t>ВИКОРИСТАННЯ СИНТАГМАТИЧНОГО СПОСОБУ ПЕРЕЧЛЕНУВАННЯ В ПРОЦЕСІ ПЕРЕКЛАДУ ХУДОЖНЬОГО ТВОРУ</w:t>
      </w:r>
    </w:p>
    <w:p w14:paraId="3196D320" w14:textId="77777777" w:rsidR="003F097E" w:rsidRDefault="003F097E" w:rsidP="003F097E">
      <w:pPr>
        <w:spacing w:line="240" w:lineRule="auto"/>
        <w:jc w:val="center"/>
        <w:rPr>
          <w:rFonts w:ascii="Times New Roman" w:eastAsia="Calibri" w:hAnsi="Times New Roman" w:cs="Times New Roman"/>
          <w:sz w:val="24"/>
          <w:szCs w:val="24"/>
        </w:rPr>
      </w:pPr>
      <w:r w:rsidRPr="00923F86">
        <w:rPr>
          <w:rFonts w:ascii="Times New Roman" w:eastAsia="Calibri" w:hAnsi="Times New Roman" w:cs="Times New Roman"/>
          <w:b/>
          <w:sz w:val="24"/>
          <w:szCs w:val="24"/>
        </w:rPr>
        <w:t>Кучер З</w:t>
      </w:r>
      <w:r>
        <w:rPr>
          <w:rFonts w:ascii="Times New Roman" w:eastAsia="Calibri" w:hAnsi="Times New Roman" w:cs="Times New Roman"/>
          <w:b/>
          <w:sz w:val="24"/>
          <w:szCs w:val="24"/>
          <w:lang w:val="uk-UA"/>
        </w:rPr>
        <w:t>.</w:t>
      </w:r>
      <w:r w:rsidRPr="00923F86">
        <w:rPr>
          <w:rFonts w:ascii="Times New Roman" w:eastAsia="Calibri" w:hAnsi="Times New Roman" w:cs="Times New Roman"/>
          <w:b/>
          <w:sz w:val="24"/>
          <w:szCs w:val="24"/>
        </w:rPr>
        <w:t>І</w:t>
      </w:r>
      <w:r>
        <w:rPr>
          <w:rFonts w:ascii="Times New Roman" w:eastAsia="Calibri" w:hAnsi="Times New Roman" w:cs="Times New Roman"/>
          <w:b/>
          <w:sz w:val="24"/>
          <w:szCs w:val="24"/>
          <w:lang w:val="uk-UA"/>
        </w:rPr>
        <w:t xml:space="preserve">., </w:t>
      </w:r>
      <w:r w:rsidRPr="00923F86">
        <w:rPr>
          <w:rFonts w:ascii="Times New Roman" w:eastAsia="Calibri" w:hAnsi="Times New Roman" w:cs="Times New Roman"/>
          <w:sz w:val="24"/>
          <w:szCs w:val="24"/>
        </w:rPr>
        <w:t xml:space="preserve">кандидат </w:t>
      </w:r>
      <w:proofErr w:type="spellStart"/>
      <w:r w:rsidRPr="00923F86">
        <w:rPr>
          <w:rFonts w:ascii="Times New Roman" w:eastAsia="Calibri" w:hAnsi="Times New Roman" w:cs="Times New Roman"/>
          <w:sz w:val="24"/>
          <w:szCs w:val="24"/>
        </w:rPr>
        <w:t>філологічних</w:t>
      </w:r>
      <w:proofErr w:type="spellEnd"/>
      <w:r w:rsidRPr="00923F86">
        <w:rPr>
          <w:rFonts w:ascii="Times New Roman" w:eastAsia="Calibri" w:hAnsi="Times New Roman" w:cs="Times New Roman"/>
          <w:sz w:val="24"/>
          <w:szCs w:val="24"/>
        </w:rPr>
        <w:t xml:space="preserve"> наук,</w:t>
      </w:r>
    </w:p>
    <w:p w14:paraId="022E5383" w14:textId="77777777" w:rsidR="003F097E" w:rsidRPr="00923F86" w:rsidRDefault="003F097E" w:rsidP="003F097E">
      <w:pPr>
        <w:spacing w:line="240" w:lineRule="auto"/>
        <w:jc w:val="center"/>
        <w:rPr>
          <w:rFonts w:ascii="Times New Roman" w:eastAsia="Calibri" w:hAnsi="Times New Roman" w:cs="Times New Roman"/>
          <w:sz w:val="24"/>
          <w:szCs w:val="24"/>
        </w:rPr>
      </w:pPr>
      <w:r w:rsidRPr="00923F86">
        <w:rPr>
          <w:rFonts w:ascii="Times New Roman" w:eastAsia="Calibri" w:hAnsi="Times New Roman" w:cs="Times New Roman"/>
          <w:sz w:val="24"/>
          <w:szCs w:val="24"/>
        </w:rPr>
        <w:t xml:space="preserve"> доцент, </w:t>
      </w:r>
      <w:proofErr w:type="spellStart"/>
      <w:r w:rsidRPr="00923F86">
        <w:rPr>
          <w:rFonts w:ascii="Times New Roman" w:eastAsia="Calibri" w:hAnsi="Times New Roman" w:cs="Times New Roman"/>
          <w:sz w:val="24"/>
          <w:szCs w:val="24"/>
        </w:rPr>
        <w:t>завідувач</w:t>
      </w:r>
      <w:proofErr w:type="spellEnd"/>
      <w:r w:rsidRPr="00923F86">
        <w:rPr>
          <w:rFonts w:ascii="Times New Roman" w:eastAsia="Calibri" w:hAnsi="Times New Roman" w:cs="Times New Roman"/>
          <w:sz w:val="24"/>
          <w:szCs w:val="24"/>
        </w:rPr>
        <w:t xml:space="preserve"> </w:t>
      </w:r>
      <w:proofErr w:type="spellStart"/>
      <w:r w:rsidRPr="00923F86">
        <w:rPr>
          <w:rFonts w:ascii="Times New Roman" w:eastAsia="Calibri" w:hAnsi="Times New Roman" w:cs="Times New Roman"/>
          <w:sz w:val="24"/>
          <w:szCs w:val="24"/>
        </w:rPr>
        <w:t>кафедри</w:t>
      </w:r>
      <w:proofErr w:type="spellEnd"/>
      <w:r w:rsidR="005C2FAB">
        <w:rPr>
          <w:rFonts w:ascii="Times New Roman" w:eastAsia="Calibri" w:hAnsi="Times New Roman" w:cs="Times New Roman"/>
          <w:sz w:val="24"/>
          <w:szCs w:val="24"/>
          <w:lang w:val="uk-UA"/>
        </w:rPr>
        <w:t xml:space="preserve"> </w:t>
      </w:r>
      <w:r w:rsidRPr="00923F86">
        <w:rPr>
          <w:rFonts w:ascii="Times New Roman" w:eastAsia="Calibri" w:hAnsi="Times New Roman" w:cs="Times New Roman"/>
          <w:sz w:val="24"/>
          <w:szCs w:val="24"/>
        </w:rPr>
        <w:t>романо-</w:t>
      </w:r>
      <w:proofErr w:type="spellStart"/>
      <w:r w:rsidRPr="00923F86">
        <w:rPr>
          <w:rFonts w:ascii="Times New Roman" w:eastAsia="Calibri" w:hAnsi="Times New Roman" w:cs="Times New Roman"/>
          <w:sz w:val="24"/>
          <w:szCs w:val="24"/>
        </w:rPr>
        <w:t>германської</w:t>
      </w:r>
      <w:proofErr w:type="spellEnd"/>
      <w:r w:rsidRPr="00923F86">
        <w:rPr>
          <w:rFonts w:ascii="Times New Roman" w:eastAsia="Calibri" w:hAnsi="Times New Roman" w:cs="Times New Roman"/>
          <w:sz w:val="24"/>
          <w:szCs w:val="24"/>
        </w:rPr>
        <w:t xml:space="preserve"> </w:t>
      </w:r>
      <w:proofErr w:type="spellStart"/>
      <w:r w:rsidRPr="00923F86">
        <w:rPr>
          <w:rFonts w:ascii="Times New Roman" w:eastAsia="Calibri" w:hAnsi="Times New Roman" w:cs="Times New Roman"/>
          <w:sz w:val="24"/>
          <w:szCs w:val="24"/>
        </w:rPr>
        <w:t>філології</w:t>
      </w:r>
      <w:proofErr w:type="spellEnd"/>
      <w:r w:rsidRPr="00923F86">
        <w:rPr>
          <w:rFonts w:ascii="Times New Roman" w:eastAsia="Calibri" w:hAnsi="Times New Roman" w:cs="Times New Roman"/>
          <w:sz w:val="24"/>
          <w:szCs w:val="24"/>
        </w:rPr>
        <w:t xml:space="preserve"> та перекладу,</w:t>
      </w:r>
    </w:p>
    <w:p w14:paraId="464676BF" w14:textId="77777777" w:rsidR="003F097E" w:rsidRDefault="003F097E" w:rsidP="003F097E">
      <w:pPr>
        <w:jc w:val="center"/>
        <w:rPr>
          <w:rFonts w:ascii="Times New Roman" w:eastAsia="Calibri" w:hAnsi="Times New Roman" w:cs="Times New Roman"/>
          <w:sz w:val="24"/>
          <w:szCs w:val="24"/>
        </w:rPr>
      </w:pPr>
      <w:proofErr w:type="spellStart"/>
      <w:r w:rsidRPr="00923F86">
        <w:rPr>
          <w:rFonts w:ascii="Times New Roman" w:eastAsia="Calibri" w:hAnsi="Times New Roman" w:cs="Times New Roman"/>
          <w:sz w:val="24"/>
          <w:szCs w:val="24"/>
        </w:rPr>
        <w:t>Черкаський</w:t>
      </w:r>
      <w:proofErr w:type="spellEnd"/>
      <w:r w:rsidRPr="00923F86">
        <w:rPr>
          <w:rFonts w:ascii="Times New Roman" w:eastAsia="Calibri" w:hAnsi="Times New Roman" w:cs="Times New Roman"/>
          <w:sz w:val="24"/>
          <w:szCs w:val="24"/>
        </w:rPr>
        <w:t xml:space="preserve"> </w:t>
      </w:r>
      <w:proofErr w:type="spellStart"/>
      <w:r w:rsidRPr="00923F86">
        <w:rPr>
          <w:rFonts w:ascii="Times New Roman" w:eastAsia="Calibri" w:hAnsi="Times New Roman" w:cs="Times New Roman"/>
          <w:sz w:val="24"/>
          <w:szCs w:val="24"/>
        </w:rPr>
        <w:t>державний</w:t>
      </w:r>
      <w:proofErr w:type="spellEnd"/>
      <w:r w:rsidRPr="00923F86">
        <w:rPr>
          <w:rFonts w:ascii="Times New Roman" w:eastAsia="Calibri" w:hAnsi="Times New Roman" w:cs="Times New Roman"/>
          <w:sz w:val="24"/>
          <w:szCs w:val="24"/>
        </w:rPr>
        <w:t xml:space="preserve"> </w:t>
      </w:r>
      <w:proofErr w:type="spellStart"/>
      <w:r w:rsidRPr="00923F86">
        <w:rPr>
          <w:rFonts w:ascii="Times New Roman" w:eastAsia="Calibri" w:hAnsi="Times New Roman" w:cs="Times New Roman"/>
          <w:sz w:val="24"/>
          <w:szCs w:val="24"/>
        </w:rPr>
        <w:t>технологічний</w:t>
      </w:r>
      <w:proofErr w:type="spellEnd"/>
      <w:r w:rsidRPr="00923F86">
        <w:rPr>
          <w:rFonts w:ascii="Times New Roman" w:eastAsia="Calibri" w:hAnsi="Times New Roman" w:cs="Times New Roman"/>
          <w:sz w:val="24"/>
          <w:szCs w:val="24"/>
        </w:rPr>
        <w:t xml:space="preserve"> </w:t>
      </w:r>
      <w:proofErr w:type="spellStart"/>
      <w:r w:rsidRPr="00923F86">
        <w:rPr>
          <w:rFonts w:ascii="Times New Roman" w:eastAsia="Calibri" w:hAnsi="Times New Roman" w:cs="Times New Roman"/>
          <w:sz w:val="24"/>
          <w:szCs w:val="24"/>
        </w:rPr>
        <w:t>університет</w:t>
      </w:r>
      <w:proofErr w:type="spellEnd"/>
    </w:p>
    <w:p w14:paraId="18465309" w14:textId="137A7E67" w:rsidR="00875ADE" w:rsidRDefault="005C2FAB" w:rsidP="005C2FA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статті проаналізовано особливості використання прийомів комплексних, лексико-граматичних трансформацій, а саме синтагматичного способу </w:t>
      </w:r>
      <w:proofErr w:type="spellStart"/>
      <w:r>
        <w:rPr>
          <w:rFonts w:ascii="Times New Roman" w:hAnsi="Times New Roman" w:cs="Times New Roman"/>
          <w:sz w:val="24"/>
          <w:szCs w:val="24"/>
          <w:lang w:val="uk-UA"/>
        </w:rPr>
        <w:t>перечленування</w:t>
      </w:r>
      <w:proofErr w:type="spellEnd"/>
      <w:r>
        <w:rPr>
          <w:rFonts w:ascii="Times New Roman" w:hAnsi="Times New Roman" w:cs="Times New Roman"/>
          <w:sz w:val="24"/>
          <w:szCs w:val="24"/>
          <w:lang w:val="uk-UA"/>
        </w:rPr>
        <w:t xml:space="preserve"> в процесі перекладу художнього твору. Наводяться мотиви застосування </w:t>
      </w:r>
      <w:r w:rsidR="00875ADE">
        <w:rPr>
          <w:rFonts w:ascii="Times New Roman" w:hAnsi="Times New Roman" w:cs="Times New Roman"/>
          <w:sz w:val="24"/>
          <w:szCs w:val="24"/>
          <w:lang w:val="uk-UA"/>
        </w:rPr>
        <w:t>зазначеного прийому, які були визначені в процесі порівняльного аналізу роману швейцарського письменника  Ф.</w:t>
      </w:r>
      <w:r w:rsidR="00A23A2B">
        <w:rPr>
          <w:rFonts w:ascii="Times New Roman" w:hAnsi="Times New Roman" w:cs="Times New Roman"/>
          <w:sz w:val="24"/>
          <w:szCs w:val="24"/>
          <w:lang w:val="uk-UA"/>
        </w:rPr>
        <w:t xml:space="preserve"> </w:t>
      </w:r>
      <w:proofErr w:type="spellStart"/>
      <w:r w:rsidR="00875ADE">
        <w:rPr>
          <w:rFonts w:ascii="Times New Roman" w:hAnsi="Times New Roman" w:cs="Times New Roman"/>
          <w:sz w:val="24"/>
          <w:szCs w:val="24"/>
          <w:lang w:val="uk-UA"/>
        </w:rPr>
        <w:t>Дю</w:t>
      </w:r>
      <w:r w:rsidR="00A23A2B">
        <w:rPr>
          <w:rFonts w:ascii="Times New Roman" w:hAnsi="Times New Roman" w:cs="Times New Roman"/>
          <w:sz w:val="24"/>
          <w:szCs w:val="24"/>
          <w:lang w:val="uk-UA"/>
        </w:rPr>
        <w:t>р</w:t>
      </w:r>
      <w:r w:rsidR="00875ADE">
        <w:rPr>
          <w:rFonts w:ascii="Times New Roman" w:hAnsi="Times New Roman" w:cs="Times New Roman"/>
          <w:sz w:val="24"/>
          <w:szCs w:val="24"/>
          <w:lang w:val="uk-UA"/>
        </w:rPr>
        <w:t>ренма</w:t>
      </w:r>
      <w:r w:rsidR="00A23A2B">
        <w:rPr>
          <w:rFonts w:ascii="Times New Roman" w:hAnsi="Times New Roman" w:cs="Times New Roman"/>
          <w:sz w:val="24"/>
          <w:szCs w:val="24"/>
          <w:lang w:val="uk-UA"/>
        </w:rPr>
        <w:t>т</w:t>
      </w:r>
      <w:r w:rsidR="00875ADE">
        <w:rPr>
          <w:rFonts w:ascii="Times New Roman" w:hAnsi="Times New Roman" w:cs="Times New Roman"/>
          <w:sz w:val="24"/>
          <w:szCs w:val="24"/>
          <w:lang w:val="uk-UA"/>
        </w:rPr>
        <w:t>та</w:t>
      </w:r>
      <w:proofErr w:type="spellEnd"/>
      <w:r w:rsidR="00875ADE">
        <w:rPr>
          <w:rFonts w:ascii="Times New Roman" w:hAnsi="Times New Roman" w:cs="Times New Roman"/>
          <w:sz w:val="24"/>
          <w:szCs w:val="24"/>
          <w:lang w:val="uk-UA"/>
        </w:rPr>
        <w:t xml:space="preserve"> «Суддя і його кат» та українського перекладу цього твору.</w:t>
      </w:r>
    </w:p>
    <w:p w14:paraId="5CEC3BFC" w14:textId="77777777" w:rsidR="005C2FAB" w:rsidRDefault="00875ADE" w:rsidP="005E03BC">
      <w:pPr>
        <w:ind w:firstLine="708"/>
        <w:jc w:val="both"/>
        <w:rPr>
          <w:rFonts w:ascii="Times New Roman" w:hAnsi="Times New Roman" w:cs="Times New Roman"/>
          <w:sz w:val="24"/>
          <w:szCs w:val="24"/>
          <w:lang w:val="uk-UA"/>
        </w:rPr>
      </w:pPr>
      <w:r w:rsidRPr="00875ADE">
        <w:rPr>
          <w:rFonts w:ascii="Times New Roman" w:hAnsi="Times New Roman" w:cs="Times New Roman"/>
          <w:b/>
          <w:sz w:val="24"/>
          <w:szCs w:val="24"/>
          <w:lang w:val="uk-UA"/>
        </w:rPr>
        <w:t>Ключові слова:</w:t>
      </w:r>
      <w:r w:rsidR="005C2FAB" w:rsidRPr="00875ADE">
        <w:rPr>
          <w:rFonts w:ascii="Times New Roman" w:hAnsi="Times New Roman" w:cs="Times New Roman"/>
          <w:b/>
          <w:sz w:val="24"/>
          <w:szCs w:val="24"/>
          <w:lang w:val="uk-UA"/>
        </w:rPr>
        <w:t xml:space="preserve"> </w:t>
      </w:r>
      <w:r w:rsidRPr="00875ADE">
        <w:rPr>
          <w:rFonts w:ascii="Times New Roman" w:hAnsi="Times New Roman" w:cs="Times New Roman"/>
          <w:sz w:val="24"/>
          <w:szCs w:val="24"/>
          <w:lang w:val="uk-UA"/>
        </w:rPr>
        <w:t>художній переклад</w:t>
      </w:r>
      <w:r>
        <w:rPr>
          <w:rFonts w:ascii="Times New Roman" w:hAnsi="Times New Roman" w:cs="Times New Roman"/>
          <w:sz w:val="24"/>
          <w:szCs w:val="24"/>
          <w:lang w:val="uk-UA"/>
        </w:rPr>
        <w:t>, перекладацька трансформація, лексичне розгортання, лексичне згортання, описовий переклад.</w:t>
      </w:r>
    </w:p>
    <w:p w14:paraId="6DC629D5" w14:textId="77777777" w:rsidR="005E03BC" w:rsidRPr="007060E8" w:rsidRDefault="005E03BC" w:rsidP="005E03BC">
      <w:pPr>
        <w:ind w:firstLine="708"/>
        <w:jc w:val="both"/>
        <w:rPr>
          <w:rFonts w:ascii="Times New Roman" w:hAnsi="Times New Roman" w:cs="Times New Roman"/>
          <w:sz w:val="24"/>
          <w:szCs w:val="24"/>
        </w:rPr>
      </w:pPr>
      <w:r w:rsidRPr="007060E8">
        <w:rPr>
          <w:rFonts w:ascii="Times New Roman" w:hAnsi="Times New Roman" w:cs="Times New Roman"/>
          <w:sz w:val="24"/>
          <w:szCs w:val="24"/>
        </w:rPr>
        <w:t xml:space="preserve">В статье проанализированы особенности использования приемов комплексных, лексико-грамматических трансформаций, а именно синтагматического способа </w:t>
      </w:r>
      <w:r w:rsidR="00F11D01">
        <w:rPr>
          <w:rFonts w:ascii="Times New Roman" w:hAnsi="Times New Roman" w:cs="Times New Roman"/>
          <w:sz w:val="24"/>
          <w:szCs w:val="24"/>
        </w:rPr>
        <w:t>членения</w:t>
      </w:r>
      <w:r w:rsidRPr="007060E8">
        <w:rPr>
          <w:rFonts w:ascii="Times New Roman" w:hAnsi="Times New Roman" w:cs="Times New Roman"/>
          <w:sz w:val="24"/>
          <w:szCs w:val="24"/>
        </w:rPr>
        <w:t xml:space="preserve"> в процессе перевода художественного произведения. Рассматриваются мотивы использования обозначенного приема, которые были определены в процессе сравнительного анализа романа швейцарского писателя Ф. Дюрренматта «Судья и его палач» и украинского перевода этого произведения.</w:t>
      </w:r>
    </w:p>
    <w:p w14:paraId="663FB0CF" w14:textId="77777777" w:rsidR="005E03BC" w:rsidRDefault="005E03BC" w:rsidP="0046073C">
      <w:pPr>
        <w:ind w:firstLine="708"/>
        <w:rPr>
          <w:rFonts w:ascii="Times New Roman" w:hAnsi="Times New Roman" w:cs="Times New Roman"/>
          <w:sz w:val="24"/>
          <w:szCs w:val="24"/>
        </w:rPr>
      </w:pPr>
      <w:r w:rsidRPr="007060E8">
        <w:rPr>
          <w:rFonts w:ascii="Times New Roman" w:hAnsi="Times New Roman" w:cs="Times New Roman"/>
          <w:b/>
          <w:sz w:val="24"/>
          <w:szCs w:val="24"/>
        </w:rPr>
        <w:t>Ключевые слова</w:t>
      </w:r>
      <w:r w:rsidRPr="007060E8">
        <w:rPr>
          <w:rFonts w:ascii="Times New Roman" w:hAnsi="Times New Roman" w:cs="Times New Roman"/>
          <w:sz w:val="24"/>
          <w:szCs w:val="24"/>
        </w:rPr>
        <w:t>: художественный перевод, переводческая трансформация, лексическое развертывание, лексическое свертывание, описательный перевод.</w:t>
      </w:r>
    </w:p>
    <w:p w14:paraId="346EECB6" w14:textId="77777777" w:rsidR="00F77D41" w:rsidRDefault="00F77D41" w:rsidP="00F77D41">
      <w:pPr>
        <w:spacing w:line="240" w:lineRule="auto"/>
        <w:jc w:val="center"/>
        <w:rPr>
          <w:rFonts w:ascii="Times New Roman" w:eastAsia="Calibri" w:hAnsi="Times New Roman" w:cs="Times New Roman"/>
          <w:b/>
          <w:sz w:val="24"/>
          <w:szCs w:val="24"/>
          <w:lang w:val="en-US"/>
        </w:rPr>
      </w:pPr>
      <w:proofErr w:type="spellStart"/>
      <w:r w:rsidRPr="00F77D41">
        <w:rPr>
          <w:rFonts w:ascii="Times New Roman" w:hAnsi="Times New Roman"/>
          <w:b/>
          <w:sz w:val="24"/>
          <w:szCs w:val="24"/>
          <w:lang w:val="en-US"/>
        </w:rPr>
        <w:t>Kucher</w:t>
      </w:r>
      <w:proofErr w:type="spellEnd"/>
      <w:r w:rsidRPr="00F77D41">
        <w:rPr>
          <w:rFonts w:ascii="Times New Roman" w:hAnsi="Times New Roman"/>
          <w:b/>
          <w:sz w:val="24"/>
          <w:szCs w:val="24"/>
          <w:lang w:val="en-US"/>
        </w:rPr>
        <w:t xml:space="preserve"> </w:t>
      </w:r>
      <w:proofErr w:type="spellStart"/>
      <w:r w:rsidRPr="00F77D41">
        <w:rPr>
          <w:rFonts w:ascii="Times New Roman" w:hAnsi="Times New Roman"/>
          <w:b/>
          <w:sz w:val="24"/>
          <w:szCs w:val="24"/>
          <w:lang w:val="en-US"/>
        </w:rPr>
        <w:t>Zoya</w:t>
      </w:r>
      <w:proofErr w:type="spellEnd"/>
      <w:r w:rsidRPr="00F77D41">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SYNTAGMATIC PARTITIONING IN TRANSLATION OF LITERARY WORKS</w:t>
      </w:r>
    </w:p>
    <w:p w14:paraId="1E7BD118" w14:textId="77777777" w:rsidR="00AF0127" w:rsidRPr="00AF0127" w:rsidRDefault="00AF0127" w:rsidP="00AF0127">
      <w:pPr>
        <w:ind w:firstLine="708"/>
        <w:jc w:val="both"/>
        <w:rPr>
          <w:rFonts w:ascii="Times New Roman" w:hAnsi="Times New Roman"/>
          <w:sz w:val="24"/>
          <w:szCs w:val="24"/>
          <w:lang w:val="en-US"/>
        </w:rPr>
      </w:pPr>
      <w:r w:rsidRPr="00AF0127">
        <w:rPr>
          <w:rFonts w:ascii="Times New Roman" w:hAnsi="Times New Roman"/>
          <w:sz w:val="24"/>
          <w:szCs w:val="24"/>
          <w:lang w:val="en-US"/>
        </w:rPr>
        <w:t xml:space="preserve">The paper deals with the peculiarities of complex </w:t>
      </w:r>
      <w:proofErr w:type="spellStart"/>
      <w:r w:rsidRPr="00AF0127">
        <w:rPr>
          <w:rFonts w:ascii="Times New Roman" w:hAnsi="Times New Roman"/>
          <w:sz w:val="24"/>
          <w:szCs w:val="24"/>
          <w:lang w:val="en-US"/>
        </w:rPr>
        <w:t>lexico</w:t>
      </w:r>
      <w:proofErr w:type="spellEnd"/>
      <w:r w:rsidRPr="00AF0127">
        <w:rPr>
          <w:rFonts w:ascii="Times New Roman" w:hAnsi="Times New Roman"/>
          <w:sz w:val="24"/>
          <w:szCs w:val="24"/>
          <w:lang w:val="en-US"/>
        </w:rPr>
        <w:t xml:space="preserve">-grammatical transformations, in particular syntagmatic partitioning in translation of the literary work. The reasons for the use of the mentioned above technique are substantiated and were outlined in the process of comparative analysis of the novel “Judge and His Hangman” by the Swiss writer </w:t>
      </w:r>
      <w:r w:rsidRPr="00AF0127">
        <w:rPr>
          <w:rStyle w:val="apple-converted-space"/>
          <w:rFonts w:ascii="Times New Roman" w:hAnsi="Times New Roman"/>
          <w:color w:val="252525"/>
          <w:sz w:val="24"/>
          <w:szCs w:val="24"/>
          <w:shd w:val="clear" w:color="auto" w:fill="FFFFFF"/>
          <w:lang w:val="en-US"/>
        </w:rPr>
        <w:t>Friedrich</w:t>
      </w:r>
      <w:r>
        <w:rPr>
          <w:rStyle w:val="apple-converted-space"/>
          <w:rFonts w:ascii="Times New Roman" w:hAnsi="Times New Roman"/>
          <w:color w:val="252525"/>
          <w:sz w:val="24"/>
          <w:szCs w:val="24"/>
          <w:shd w:val="clear" w:color="auto" w:fill="FFFFFF"/>
          <w:lang w:val="en-US"/>
        </w:rPr>
        <w:t xml:space="preserve"> </w:t>
      </w:r>
      <w:proofErr w:type="spellStart"/>
      <w:r>
        <w:rPr>
          <w:rStyle w:val="apple-converted-space"/>
          <w:rFonts w:ascii="Times New Roman" w:hAnsi="Times New Roman"/>
          <w:color w:val="252525"/>
          <w:sz w:val="24"/>
          <w:szCs w:val="24"/>
          <w:shd w:val="clear" w:color="auto" w:fill="FFFFFF"/>
          <w:lang w:val="en-US"/>
        </w:rPr>
        <w:t>Dürrenmatt</w:t>
      </w:r>
      <w:proofErr w:type="spellEnd"/>
      <w:r>
        <w:rPr>
          <w:rStyle w:val="apple-converted-space"/>
          <w:rFonts w:ascii="Times New Roman" w:hAnsi="Times New Roman"/>
          <w:color w:val="252525"/>
          <w:sz w:val="24"/>
          <w:szCs w:val="24"/>
          <w:shd w:val="clear" w:color="auto" w:fill="FFFFFF"/>
          <w:lang w:val="en-US"/>
        </w:rPr>
        <w:t xml:space="preserve"> </w:t>
      </w:r>
      <w:r w:rsidRPr="00AF0127">
        <w:rPr>
          <w:rFonts w:ascii="Times New Roman" w:hAnsi="Times New Roman"/>
          <w:sz w:val="24"/>
          <w:szCs w:val="24"/>
          <w:lang w:val="en-US"/>
        </w:rPr>
        <w:t>and its Ukrainian translation.</w:t>
      </w:r>
    </w:p>
    <w:p w14:paraId="0F114A6E" w14:textId="77777777" w:rsidR="00AF0127" w:rsidRPr="00AF0127" w:rsidRDefault="00AF0127" w:rsidP="0046073C">
      <w:pPr>
        <w:ind w:firstLine="708"/>
        <w:jc w:val="both"/>
        <w:rPr>
          <w:rFonts w:ascii="Times New Roman" w:hAnsi="Times New Roman"/>
          <w:sz w:val="24"/>
          <w:szCs w:val="24"/>
          <w:lang w:val="en-US"/>
        </w:rPr>
      </w:pPr>
      <w:r w:rsidRPr="00AF0127">
        <w:rPr>
          <w:rFonts w:ascii="Times New Roman" w:hAnsi="Times New Roman"/>
          <w:b/>
          <w:sz w:val="24"/>
          <w:szCs w:val="24"/>
          <w:lang w:val="en-US"/>
        </w:rPr>
        <w:t>Key words:</w:t>
      </w:r>
      <w:r w:rsidRPr="00AF0127">
        <w:rPr>
          <w:rFonts w:ascii="Times New Roman" w:hAnsi="Times New Roman"/>
          <w:sz w:val="24"/>
          <w:szCs w:val="24"/>
          <w:lang w:val="en-US"/>
        </w:rPr>
        <w:t xml:space="preserve"> literary translation, translation transformation, lexical development, descriptive translation</w:t>
      </w:r>
    </w:p>
    <w:p w14:paraId="25612718" w14:textId="5F80B586" w:rsidR="00262E24" w:rsidRDefault="004E148C" w:rsidP="00417B6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54CF8">
        <w:rPr>
          <w:rFonts w:ascii="Times New Roman" w:hAnsi="Times New Roman" w:cs="Times New Roman"/>
          <w:sz w:val="28"/>
          <w:szCs w:val="28"/>
          <w:lang w:val="uk-UA"/>
        </w:rPr>
        <w:t xml:space="preserve">Початок </w:t>
      </w:r>
      <w:r w:rsidR="00354CF8">
        <w:rPr>
          <w:rFonts w:ascii="Times New Roman" w:hAnsi="Times New Roman" w:cs="Times New Roman"/>
          <w:sz w:val="28"/>
          <w:szCs w:val="28"/>
          <w:lang w:val="en-US"/>
        </w:rPr>
        <w:t>XXI</w:t>
      </w:r>
      <w:r w:rsidR="00354CF8">
        <w:rPr>
          <w:rFonts w:ascii="Times New Roman" w:hAnsi="Times New Roman" w:cs="Times New Roman"/>
          <w:sz w:val="28"/>
          <w:szCs w:val="28"/>
          <w:lang w:val="uk-UA"/>
        </w:rPr>
        <w:t xml:space="preserve"> </w:t>
      </w:r>
      <w:r w:rsidR="00923F86">
        <w:rPr>
          <w:rFonts w:ascii="Times New Roman" w:hAnsi="Times New Roman" w:cs="Times New Roman"/>
          <w:sz w:val="28"/>
          <w:szCs w:val="28"/>
          <w:lang w:val="uk-UA"/>
        </w:rPr>
        <w:t>століття відзначився в сучасному</w:t>
      </w:r>
      <w:r w:rsidR="00262E24">
        <w:rPr>
          <w:rFonts w:ascii="Times New Roman" w:hAnsi="Times New Roman" w:cs="Times New Roman"/>
          <w:sz w:val="28"/>
          <w:szCs w:val="28"/>
          <w:lang w:val="uk-UA"/>
        </w:rPr>
        <w:t xml:space="preserve"> вітчизняному</w:t>
      </w:r>
      <w:r w:rsidR="00923F86">
        <w:rPr>
          <w:rFonts w:ascii="Times New Roman" w:hAnsi="Times New Roman" w:cs="Times New Roman"/>
          <w:sz w:val="28"/>
          <w:szCs w:val="28"/>
          <w:lang w:val="uk-UA"/>
        </w:rPr>
        <w:t xml:space="preserve"> </w:t>
      </w:r>
      <w:proofErr w:type="spellStart"/>
      <w:r w:rsidR="00923F86">
        <w:rPr>
          <w:rFonts w:ascii="Times New Roman" w:hAnsi="Times New Roman" w:cs="Times New Roman"/>
          <w:sz w:val="28"/>
          <w:szCs w:val="28"/>
          <w:lang w:val="uk-UA"/>
        </w:rPr>
        <w:t>перекладознавстві</w:t>
      </w:r>
      <w:proofErr w:type="spellEnd"/>
      <w:r w:rsidR="00923F86">
        <w:rPr>
          <w:rFonts w:ascii="Times New Roman" w:hAnsi="Times New Roman" w:cs="Times New Roman"/>
          <w:sz w:val="28"/>
          <w:szCs w:val="28"/>
          <w:lang w:val="uk-UA"/>
        </w:rPr>
        <w:t xml:space="preserve"> підвищеним інтересом до проблеми художнього перекладу. В центр уваги наукових розвідок останніх часів потрапляють літературознавчі аспекти художнього перекладу (М.</w:t>
      </w:r>
      <w:r w:rsidR="00026E74">
        <w:rPr>
          <w:rFonts w:ascii="Times New Roman" w:hAnsi="Times New Roman" w:cs="Times New Roman"/>
          <w:sz w:val="28"/>
          <w:szCs w:val="28"/>
          <w:lang w:val="uk-UA"/>
        </w:rPr>
        <w:t xml:space="preserve"> </w:t>
      </w:r>
      <w:proofErr w:type="spellStart"/>
      <w:r w:rsidR="00923F86">
        <w:rPr>
          <w:rFonts w:ascii="Times New Roman" w:hAnsi="Times New Roman" w:cs="Times New Roman"/>
          <w:sz w:val="28"/>
          <w:szCs w:val="28"/>
          <w:lang w:val="uk-UA"/>
        </w:rPr>
        <w:t>Лановик</w:t>
      </w:r>
      <w:proofErr w:type="spellEnd"/>
      <w:r w:rsidR="00923F86">
        <w:rPr>
          <w:rFonts w:ascii="Times New Roman" w:hAnsi="Times New Roman" w:cs="Times New Roman"/>
          <w:sz w:val="28"/>
          <w:szCs w:val="28"/>
          <w:lang w:val="uk-UA"/>
        </w:rPr>
        <w:t>, 2006 р)</w:t>
      </w:r>
      <w:r w:rsidR="000E3F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актуальні теоретичні концепції і моделі поетичного перекладу (Л.</w:t>
      </w:r>
      <w:r w:rsidR="00026E7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lastRenderedPageBreak/>
        <w:t>Коломиєць</w:t>
      </w:r>
      <w:proofErr w:type="spellEnd"/>
      <w:r>
        <w:rPr>
          <w:rFonts w:ascii="Times New Roman" w:hAnsi="Times New Roman" w:cs="Times New Roman"/>
          <w:sz w:val="28"/>
          <w:szCs w:val="28"/>
          <w:lang w:val="uk-UA"/>
        </w:rPr>
        <w:t>, 2011 р.)</w:t>
      </w:r>
      <w:r w:rsidR="000E3FE4">
        <w:rPr>
          <w:rFonts w:ascii="Times New Roman" w:hAnsi="Times New Roman" w:cs="Times New Roman"/>
          <w:sz w:val="28"/>
          <w:szCs w:val="28"/>
          <w:lang w:val="uk-UA"/>
        </w:rPr>
        <w:t>, а також к</w:t>
      </w:r>
      <w:r w:rsidR="000E3FE4" w:rsidRPr="00026E74">
        <w:rPr>
          <w:rFonts w:ascii="Times New Roman" w:hAnsi="Times New Roman" w:cs="Times New Roman"/>
          <w:sz w:val="28"/>
          <w:szCs w:val="28"/>
          <w:lang w:val="uk-UA"/>
        </w:rPr>
        <w:t>рос-культурні та</w:t>
      </w:r>
      <w:r w:rsidR="001E575E">
        <w:rPr>
          <w:rFonts w:ascii="Times New Roman" w:hAnsi="Times New Roman" w:cs="Times New Roman"/>
          <w:sz w:val="28"/>
          <w:szCs w:val="28"/>
          <w:lang w:val="uk-UA"/>
        </w:rPr>
        <w:t xml:space="preserve"> загальні</w:t>
      </w:r>
      <w:r w:rsidR="000E3FE4" w:rsidRPr="00026E74">
        <w:rPr>
          <w:rFonts w:ascii="Times New Roman" w:hAnsi="Times New Roman" w:cs="Times New Roman"/>
          <w:sz w:val="28"/>
          <w:szCs w:val="28"/>
          <w:lang w:val="uk-UA"/>
        </w:rPr>
        <w:t xml:space="preserve"> </w:t>
      </w:r>
      <w:proofErr w:type="spellStart"/>
      <w:r w:rsidR="000E3FE4" w:rsidRPr="00026E74">
        <w:rPr>
          <w:rFonts w:ascii="Times New Roman" w:hAnsi="Times New Roman" w:cs="Times New Roman"/>
          <w:sz w:val="28"/>
          <w:szCs w:val="28"/>
          <w:lang w:val="uk-UA"/>
        </w:rPr>
        <w:t>перекладознавчі</w:t>
      </w:r>
      <w:proofErr w:type="spellEnd"/>
      <w:r w:rsidR="000E3FE4" w:rsidRPr="00026E74">
        <w:rPr>
          <w:rFonts w:ascii="Times New Roman" w:hAnsi="Times New Roman" w:cs="Times New Roman"/>
          <w:sz w:val="28"/>
          <w:szCs w:val="28"/>
          <w:lang w:val="uk-UA"/>
        </w:rPr>
        <w:t xml:space="preserve"> проблеми</w:t>
      </w:r>
      <w:r w:rsidR="000E3FE4">
        <w:rPr>
          <w:rFonts w:ascii="Times New Roman" w:hAnsi="Times New Roman" w:cs="Times New Roman"/>
          <w:sz w:val="28"/>
          <w:szCs w:val="28"/>
          <w:lang w:val="uk-UA"/>
        </w:rPr>
        <w:t xml:space="preserve">, </w:t>
      </w:r>
      <w:r w:rsidR="00026E74">
        <w:rPr>
          <w:rFonts w:ascii="Times New Roman" w:hAnsi="Times New Roman" w:cs="Times New Roman"/>
          <w:sz w:val="28"/>
          <w:szCs w:val="28"/>
          <w:lang w:val="uk-UA"/>
        </w:rPr>
        <w:t>наприклад</w:t>
      </w:r>
      <w:r w:rsidR="000E3FE4">
        <w:rPr>
          <w:rFonts w:ascii="Times New Roman" w:hAnsi="Times New Roman" w:cs="Times New Roman"/>
          <w:sz w:val="28"/>
          <w:szCs w:val="28"/>
          <w:lang w:val="uk-UA"/>
        </w:rPr>
        <w:t xml:space="preserve"> теорія </w:t>
      </w:r>
      <w:proofErr w:type="spellStart"/>
      <w:r w:rsidR="000E3FE4">
        <w:rPr>
          <w:rFonts w:ascii="Times New Roman" w:hAnsi="Times New Roman" w:cs="Times New Roman"/>
          <w:sz w:val="28"/>
          <w:szCs w:val="28"/>
          <w:lang w:val="uk-UA"/>
        </w:rPr>
        <w:t>інтерпретаці</w:t>
      </w:r>
      <w:r w:rsidR="00262E24">
        <w:rPr>
          <w:rFonts w:ascii="Times New Roman" w:hAnsi="Times New Roman" w:cs="Times New Roman"/>
          <w:sz w:val="28"/>
          <w:szCs w:val="28"/>
          <w:lang w:val="uk-UA"/>
        </w:rPr>
        <w:t>і</w:t>
      </w:r>
      <w:proofErr w:type="spellEnd"/>
      <w:r w:rsidR="000E3FE4">
        <w:rPr>
          <w:rFonts w:ascii="Times New Roman" w:hAnsi="Times New Roman" w:cs="Times New Roman"/>
          <w:sz w:val="28"/>
          <w:szCs w:val="28"/>
          <w:lang w:val="uk-UA"/>
        </w:rPr>
        <w:t xml:space="preserve"> (В. </w:t>
      </w:r>
      <w:proofErr w:type="spellStart"/>
      <w:r w:rsidR="000E3FE4" w:rsidRPr="00026E74">
        <w:rPr>
          <w:rFonts w:ascii="Times New Roman" w:hAnsi="Times New Roman" w:cs="Times New Roman"/>
          <w:sz w:val="28"/>
          <w:szCs w:val="28"/>
          <w:lang w:val="uk-UA"/>
        </w:rPr>
        <w:t>Демецька</w:t>
      </w:r>
      <w:proofErr w:type="spellEnd"/>
      <w:r w:rsidR="000E3FE4">
        <w:rPr>
          <w:rFonts w:ascii="Times New Roman" w:hAnsi="Times New Roman" w:cs="Times New Roman"/>
          <w:sz w:val="28"/>
          <w:szCs w:val="28"/>
          <w:lang w:val="uk-UA"/>
        </w:rPr>
        <w:t xml:space="preserve">, 2006 р). </w:t>
      </w:r>
      <w:r w:rsidR="00026E74">
        <w:rPr>
          <w:rFonts w:ascii="Times New Roman" w:hAnsi="Times New Roman" w:cs="Times New Roman"/>
          <w:sz w:val="28"/>
          <w:szCs w:val="28"/>
          <w:lang w:val="uk-UA"/>
        </w:rPr>
        <w:t xml:space="preserve">Актуальними </w:t>
      </w:r>
      <w:r>
        <w:rPr>
          <w:rFonts w:ascii="Times New Roman" w:hAnsi="Times New Roman" w:cs="Times New Roman"/>
          <w:sz w:val="28"/>
          <w:szCs w:val="28"/>
          <w:lang w:val="uk-UA"/>
        </w:rPr>
        <w:t>стають праці, в яких художній переклад розглядається як важливий чинник</w:t>
      </w:r>
      <w:r w:rsidRPr="00026E74">
        <w:rPr>
          <w:sz w:val="32"/>
          <w:szCs w:val="32"/>
          <w:lang w:val="uk-UA"/>
        </w:rPr>
        <w:t xml:space="preserve"> </w:t>
      </w:r>
      <w:proofErr w:type="spellStart"/>
      <w:r w:rsidRPr="00026E74">
        <w:rPr>
          <w:rFonts w:ascii="Times New Roman" w:hAnsi="Times New Roman" w:cs="Times New Roman"/>
          <w:sz w:val="28"/>
          <w:szCs w:val="28"/>
          <w:lang w:val="uk-UA"/>
        </w:rPr>
        <w:t>націєтворення</w:t>
      </w:r>
      <w:proofErr w:type="spellEnd"/>
      <w:r>
        <w:rPr>
          <w:rFonts w:ascii="Times New Roman" w:hAnsi="Times New Roman" w:cs="Times New Roman"/>
          <w:sz w:val="28"/>
          <w:szCs w:val="28"/>
          <w:lang w:val="uk-UA"/>
        </w:rPr>
        <w:t xml:space="preserve">  (М.</w:t>
      </w:r>
      <w:r w:rsidR="00026E74">
        <w:rPr>
          <w:rFonts w:ascii="Times New Roman" w:hAnsi="Times New Roman" w:cs="Times New Roman"/>
          <w:sz w:val="28"/>
          <w:szCs w:val="28"/>
          <w:lang w:val="uk-UA"/>
        </w:rPr>
        <w:t xml:space="preserve"> </w:t>
      </w:r>
      <w:r>
        <w:rPr>
          <w:rFonts w:ascii="Times New Roman" w:hAnsi="Times New Roman" w:cs="Times New Roman"/>
          <w:sz w:val="28"/>
          <w:szCs w:val="28"/>
          <w:lang w:val="uk-UA"/>
        </w:rPr>
        <w:t>Стріха, 2005 р</w:t>
      </w:r>
      <w:r w:rsidR="00417B65">
        <w:rPr>
          <w:rFonts w:ascii="Times New Roman" w:hAnsi="Times New Roman" w:cs="Times New Roman"/>
          <w:sz w:val="28"/>
          <w:szCs w:val="28"/>
          <w:lang w:val="uk-UA"/>
        </w:rPr>
        <w:t>.</w:t>
      </w:r>
      <w:r>
        <w:rPr>
          <w:rFonts w:ascii="Times New Roman" w:hAnsi="Times New Roman" w:cs="Times New Roman"/>
          <w:sz w:val="28"/>
          <w:szCs w:val="28"/>
          <w:lang w:val="uk-UA"/>
        </w:rPr>
        <w:t>, Р</w:t>
      </w:r>
      <w:r w:rsidR="00026E74">
        <w:rPr>
          <w:rFonts w:ascii="Times New Roman" w:hAnsi="Times New Roman" w:cs="Times New Roman"/>
          <w:sz w:val="28"/>
          <w:szCs w:val="28"/>
          <w:lang w:val="uk-UA"/>
        </w:rPr>
        <w:t>.</w:t>
      </w:r>
      <w:r w:rsidR="00A23A2B">
        <w:rPr>
          <w:rFonts w:ascii="Times New Roman" w:hAnsi="Times New Roman" w:cs="Times New Roman"/>
          <w:sz w:val="28"/>
          <w:szCs w:val="28"/>
          <w:lang w:val="uk-UA"/>
        </w:rPr>
        <w:t xml:space="preserve"> </w:t>
      </w:r>
      <w:proofErr w:type="spellStart"/>
      <w:r w:rsidR="00026E74">
        <w:rPr>
          <w:rFonts w:ascii="Times New Roman" w:hAnsi="Times New Roman" w:cs="Times New Roman"/>
          <w:sz w:val="28"/>
          <w:szCs w:val="28"/>
          <w:lang w:val="uk-UA"/>
        </w:rPr>
        <w:t>Зорівчак</w:t>
      </w:r>
      <w:proofErr w:type="spellEnd"/>
      <w:r>
        <w:rPr>
          <w:rFonts w:ascii="Times New Roman" w:hAnsi="Times New Roman" w:cs="Times New Roman"/>
          <w:sz w:val="28"/>
          <w:szCs w:val="28"/>
          <w:lang w:val="uk-UA"/>
        </w:rPr>
        <w:t>, 2007 р.) та культурний феномен (Н.</w:t>
      </w:r>
      <w:r w:rsidR="00A23A2B">
        <w:rPr>
          <w:rFonts w:ascii="Times New Roman" w:hAnsi="Times New Roman" w:cs="Times New Roman"/>
          <w:sz w:val="28"/>
          <w:szCs w:val="28"/>
          <w:lang w:val="uk-UA"/>
        </w:rPr>
        <w:t xml:space="preserve"> </w:t>
      </w:r>
      <w:r>
        <w:rPr>
          <w:rFonts w:ascii="Times New Roman" w:hAnsi="Times New Roman" w:cs="Times New Roman"/>
          <w:sz w:val="28"/>
          <w:szCs w:val="28"/>
          <w:lang w:val="uk-UA"/>
        </w:rPr>
        <w:t>Бевз, 2010 р.)</w:t>
      </w:r>
      <w:r w:rsidR="000E3FE4">
        <w:rPr>
          <w:rFonts w:ascii="Times New Roman" w:hAnsi="Times New Roman" w:cs="Times New Roman"/>
          <w:sz w:val="28"/>
          <w:szCs w:val="28"/>
          <w:lang w:val="uk-UA"/>
        </w:rPr>
        <w:t>. Слід відзначити, що об’єктом наукових досліджень останніх часів ста</w:t>
      </w:r>
      <w:r w:rsidR="00417B65">
        <w:rPr>
          <w:rFonts w:ascii="Times New Roman" w:hAnsi="Times New Roman" w:cs="Times New Roman"/>
          <w:sz w:val="28"/>
          <w:szCs w:val="28"/>
          <w:lang w:val="uk-UA"/>
        </w:rPr>
        <w:t>ють не лише окремі</w:t>
      </w:r>
      <w:r w:rsidR="00262E24">
        <w:rPr>
          <w:rFonts w:ascii="Times New Roman" w:hAnsi="Times New Roman" w:cs="Times New Roman"/>
          <w:sz w:val="28"/>
          <w:szCs w:val="28"/>
          <w:lang w:val="uk-UA"/>
        </w:rPr>
        <w:t xml:space="preserve"> </w:t>
      </w:r>
      <w:r w:rsidR="00417B65">
        <w:rPr>
          <w:rFonts w:ascii="Times New Roman" w:hAnsi="Times New Roman" w:cs="Times New Roman"/>
          <w:sz w:val="28"/>
          <w:szCs w:val="28"/>
          <w:lang w:val="uk-UA"/>
        </w:rPr>
        <w:t>проблеми художнього перекладу, а й</w:t>
      </w:r>
      <w:r w:rsidR="000E3FE4">
        <w:rPr>
          <w:rFonts w:ascii="Times New Roman" w:hAnsi="Times New Roman" w:cs="Times New Roman"/>
          <w:sz w:val="28"/>
          <w:szCs w:val="28"/>
          <w:lang w:val="uk-UA"/>
        </w:rPr>
        <w:t xml:space="preserve"> постать</w:t>
      </w:r>
      <w:r w:rsidR="00262E24">
        <w:rPr>
          <w:rFonts w:ascii="Times New Roman" w:hAnsi="Times New Roman" w:cs="Times New Roman"/>
          <w:sz w:val="28"/>
          <w:szCs w:val="28"/>
          <w:lang w:val="uk-UA"/>
        </w:rPr>
        <w:t xml:space="preserve"> самого </w:t>
      </w:r>
      <w:r w:rsidR="000E3FE4">
        <w:rPr>
          <w:rFonts w:ascii="Times New Roman" w:hAnsi="Times New Roman" w:cs="Times New Roman"/>
          <w:sz w:val="28"/>
          <w:szCs w:val="28"/>
          <w:lang w:val="uk-UA"/>
        </w:rPr>
        <w:t xml:space="preserve">перекладача як </w:t>
      </w:r>
      <w:proofErr w:type="spellStart"/>
      <w:r w:rsidR="000E3FE4">
        <w:rPr>
          <w:rFonts w:ascii="Times New Roman" w:hAnsi="Times New Roman" w:cs="Times New Roman"/>
          <w:sz w:val="28"/>
          <w:szCs w:val="28"/>
          <w:lang w:val="uk-UA"/>
        </w:rPr>
        <w:t>поліфункціонального</w:t>
      </w:r>
      <w:proofErr w:type="spellEnd"/>
      <w:r w:rsidR="00417B65">
        <w:rPr>
          <w:rFonts w:ascii="Times New Roman" w:hAnsi="Times New Roman" w:cs="Times New Roman"/>
          <w:sz w:val="28"/>
          <w:szCs w:val="28"/>
          <w:lang w:val="uk-UA"/>
        </w:rPr>
        <w:t>,</w:t>
      </w:r>
      <w:r w:rsidR="000E3FE4">
        <w:rPr>
          <w:rFonts w:ascii="Times New Roman" w:hAnsi="Times New Roman" w:cs="Times New Roman"/>
          <w:sz w:val="28"/>
          <w:szCs w:val="28"/>
          <w:lang w:val="uk-UA"/>
        </w:rPr>
        <w:t xml:space="preserve"> культурного посередника, діяльність якого розглядається в широкому соціокультурному, політичному, особистісному контексті (М. Іваницька, 2016 р.), а також творчість як невід’ємна складова перекладацької діяльності</w:t>
      </w:r>
      <w:r w:rsidR="00417B65">
        <w:rPr>
          <w:rFonts w:ascii="Times New Roman" w:hAnsi="Times New Roman" w:cs="Times New Roman"/>
          <w:sz w:val="28"/>
          <w:szCs w:val="28"/>
          <w:lang w:val="uk-UA"/>
        </w:rPr>
        <w:t xml:space="preserve">, </w:t>
      </w:r>
      <w:r w:rsidR="00417B65" w:rsidRPr="00417B65">
        <w:rPr>
          <w:rFonts w:ascii="Times New Roman" w:hAnsi="Times New Roman" w:cs="Times New Roman"/>
          <w:sz w:val="28"/>
          <w:szCs w:val="28"/>
          <w:lang w:val="uk-UA"/>
        </w:rPr>
        <w:t>яка</w:t>
      </w:r>
      <w:r w:rsidR="001E0BF0">
        <w:rPr>
          <w:rFonts w:ascii="Times New Roman" w:hAnsi="Times New Roman" w:cs="Times New Roman"/>
          <w:sz w:val="28"/>
          <w:szCs w:val="28"/>
          <w:lang w:val="uk-UA"/>
        </w:rPr>
        <w:t xml:space="preserve"> </w:t>
      </w:r>
      <w:r w:rsidR="00417B65" w:rsidRPr="00417B65">
        <w:rPr>
          <w:rFonts w:ascii="Times New Roman" w:hAnsi="Times New Roman" w:cs="Times New Roman"/>
          <w:sz w:val="28"/>
          <w:szCs w:val="28"/>
          <w:lang w:val="uk-UA"/>
        </w:rPr>
        <w:t>характеризує як</w:t>
      </w:r>
      <w:r w:rsidR="001E0BF0">
        <w:rPr>
          <w:rFonts w:ascii="Times New Roman" w:hAnsi="Times New Roman" w:cs="Times New Roman"/>
          <w:sz w:val="28"/>
          <w:szCs w:val="28"/>
          <w:lang w:val="uk-UA"/>
        </w:rPr>
        <w:t xml:space="preserve"> її</w:t>
      </w:r>
      <w:r w:rsidR="00417B65" w:rsidRPr="00417B65">
        <w:rPr>
          <w:rFonts w:ascii="Times New Roman" w:hAnsi="Times New Roman" w:cs="Times New Roman"/>
          <w:sz w:val="28"/>
          <w:szCs w:val="28"/>
          <w:lang w:val="uk-UA"/>
        </w:rPr>
        <w:t xml:space="preserve"> процесуальний, так і продуктивний аспекти.</w:t>
      </w:r>
      <w:r w:rsidR="000E3FE4">
        <w:rPr>
          <w:rFonts w:ascii="Times New Roman" w:hAnsi="Times New Roman" w:cs="Times New Roman"/>
          <w:sz w:val="28"/>
          <w:szCs w:val="28"/>
          <w:lang w:val="uk-UA"/>
        </w:rPr>
        <w:t xml:space="preserve"> (О.</w:t>
      </w:r>
      <w:r w:rsidR="00026E74">
        <w:rPr>
          <w:rFonts w:ascii="Times New Roman" w:hAnsi="Times New Roman" w:cs="Times New Roman"/>
          <w:sz w:val="28"/>
          <w:szCs w:val="28"/>
          <w:lang w:val="uk-UA"/>
        </w:rPr>
        <w:t xml:space="preserve"> </w:t>
      </w:r>
      <w:proofErr w:type="spellStart"/>
      <w:r w:rsidR="000E3FE4">
        <w:rPr>
          <w:rFonts w:ascii="Times New Roman" w:hAnsi="Times New Roman" w:cs="Times New Roman"/>
          <w:sz w:val="28"/>
          <w:szCs w:val="28"/>
          <w:lang w:val="uk-UA"/>
        </w:rPr>
        <w:t>Ребрій</w:t>
      </w:r>
      <w:proofErr w:type="spellEnd"/>
      <w:r w:rsidR="000E3FE4">
        <w:rPr>
          <w:rFonts w:ascii="Times New Roman" w:hAnsi="Times New Roman" w:cs="Times New Roman"/>
          <w:sz w:val="28"/>
          <w:szCs w:val="28"/>
          <w:lang w:val="uk-UA"/>
        </w:rPr>
        <w:t>,</w:t>
      </w:r>
      <w:r w:rsidR="00417B65">
        <w:rPr>
          <w:rFonts w:ascii="Times New Roman" w:hAnsi="Times New Roman" w:cs="Times New Roman"/>
          <w:sz w:val="28"/>
          <w:szCs w:val="28"/>
          <w:lang w:val="uk-UA"/>
        </w:rPr>
        <w:t xml:space="preserve"> </w:t>
      </w:r>
      <w:r w:rsidR="000E3FE4">
        <w:rPr>
          <w:rFonts w:ascii="Times New Roman" w:hAnsi="Times New Roman" w:cs="Times New Roman"/>
          <w:sz w:val="28"/>
          <w:szCs w:val="28"/>
          <w:lang w:val="uk-UA"/>
        </w:rPr>
        <w:t>201</w:t>
      </w:r>
      <w:r w:rsidR="001E0BF0">
        <w:rPr>
          <w:rFonts w:ascii="Times New Roman" w:hAnsi="Times New Roman" w:cs="Times New Roman"/>
          <w:sz w:val="28"/>
          <w:szCs w:val="28"/>
          <w:lang w:val="uk-UA"/>
        </w:rPr>
        <w:t>2</w:t>
      </w:r>
      <w:r w:rsidR="000E3FE4">
        <w:rPr>
          <w:rFonts w:ascii="Times New Roman" w:hAnsi="Times New Roman" w:cs="Times New Roman"/>
          <w:sz w:val="28"/>
          <w:szCs w:val="28"/>
          <w:lang w:val="uk-UA"/>
        </w:rPr>
        <w:t xml:space="preserve"> р.). </w:t>
      </w:r>
      <w:r w:rsidR="00417B65">
        <w:rPr>
          <w:rFonts w:ascii="Times New Roman" w:hAnsi="Times New Roman" w:cs="Times New Roman"/>
          <w:sz w:val="28"/>
          <w:szCs w:val="28"/>
          <w:lang w:val="uk-UA"/>
        </w:rPr>
        <w:t>Не залишається поза увагою дослідників і вивчення особливостей відтворення ідіостилю письменни</w:t>
      </w:r>
      <w:r w:rsidR="001E0BF0">
        <w:rPr>
          <w:rFonts w:ascii="Times New Roman" w:hAnsi="Times New Roman" w:cs="Times New Roman"/>
          <w:sz w:val="28"/>
          <w:szCs w:val="28"/>
          <w:lang w:val="uk-UA"/>
        </w:rPr>
        <w:t>ків</w:t>
      </w:r>
      <w:r w:rsidR="00417B65">
        <w:rPr>
          <w:rFonts w:ascii="Times New Roman" w:hAnsi="Times New Roman" w:cs="Times New Roman"/>
          <w:sz w:val="28"/>
          <w:szCs w:val="28"/>
          <w:lang w:val="uk-UA"/>
        </w:rPr>
        <w:t xml:space="preserve"> в процесі перекладу </w:t>
      </w:r>
      <w:r w:rsidR="001E0BF0">
        <w:rPr>
          <w:rFonts w:ascii="Times New Roman" w:hAnsi="Times New Roman" w:cs="Times New Roman"/>
          <w:sz w:val="28"/>
          <w:szCs w:val="28"/>
          <w:lang w:val="uk-UA"/>
        </w:rPr>
        <w:t xml:space="preserve">(Р. </w:t>
      </w:r>
      <w:proofErr w:type="spellStart"/>
      <w:r w:rsidR="001E0BF0" w:rsidRPr="001E0BF0">
        <w:rPr>
          <w:rFonts w:ascii="Times New Roman" w:hAnsi="Times New Roman" w:cs="Times New Roman"/>
          <w:sz w:val="28"/>
          <w:szCs w:val="28"/>
          <w:lang w:val="uk-UA"/>
        </w:rPr>
        <w:t>Довганчина</w:t>
      </w:r>
      <w:proofErr w:type="spellEnd"/>
      <w:r w:rsidR="001E0BF0">
        <w:rPr>
          <w:rFonts w:ascii="Times New Roman" w:hAnsi="Times New Roman" w:cs="Times New Roman"/>
          <w:sz w:val="28"/>
          <w:szCs w:val="28"/>
          <w:lang w:val="uk-UA"/>
        </w:rPr>
        <w:t>, 2011 р.) та національно-культурного забарвлення оригінального тексту (М.</w:t>
      </w:r>
      <w:r w:rsidR="003F097E">
        <w:rPr>
          <w:rFonts w:ascii="Times New Roman" w:hAnsi="Times New Roman" w:cs="Times New Roman"/>
          <w:sz w:val="28"/>
          <w:szCs w:val="28"/>
          <w:lang w:val="uk-UA"/>
        </w:rPr>
        <w:t xml:space="preserve"> </w:t>
      </w:r>
      <w:r w:rsidR="001E0BF0">
        <w:rPr>
          <w:rFonts w:ascii="Times New Roman" w:hAnsi="Times New Roman" w:cs="Times New Roman"/>
          <w:sz w:val="28"/>
          <w:szCs w:val="28"/>
          <w:lang w:val="uk-UA"/>
        </w:rPr>
        <w:t>Бережна, 2009 р).</w:t>
      </w:r>
      <w:r w:rsidR="00417B65">
        <w:rPr>
          <w:rFonts w:ascii="Times New Roman" w:hAnsi="Times New Roman" w:cs="Times New Roman"/>
          <w:sz w:val="28"/>
          <w:szCs w:val="28"/>
          <w:lang w:val="uk-UA"/>
        </w:rPr>
        <w:t xml:space="preserve"> </w:t>
      </w:r>
    </w:p>
    <w:p w14:paraId="1B2581FD" w14:textId="77777777" w:rsidR="003F097E" w:rsidRPr="008B3AAC" w:rsidRDefault="00262E24" w:rsidP="003F097E">
      <w:pPr>
        <w:spacing w:line="360" w:lineRule="auto"/>
        <w:ind w:left="360" w:firstLine="617"/>
        <w:jc w:val="both"/>
        <w:rPr>
          <w:rFonts w:ascii="Times New Roman" w:hAnsi="Times New Roman"/>
          <w:sz w:val="28"/>
          <w:szCs w:val="28"/>
          <w:lang w:val="uk-UA" w:eastAsia="ru-RU"/>
        </w:rPr>
      </w:pPr>
      <w:r>
        <w:rPr>
          <w:rFonts w:ascii="Times New Roman" w:hAnsi="Times New Roman" w:cs="Times New Roman"/>
          <w:sz w:val="28"/>
          <w:szCs w:val="28"/>
          <w:lang w:val="uk-UA"/>
        </w:rPr>
        <w:tab/>
        <w:t xml:space="preserve">Отже, актуальність запропонованої статті пов’язана зі </w:t>
      </w:r>
      <w:r w:rsidRPr="00262E24">
        <w:rPr>
          <w:rFonts w:ascii="Times New Roman" w:eastAsia="Calibri" w:hAnsi="Times New Roman" w:cs="Times New Roman"/>
          <w:sz w:val="28"/>
          <w:szCs w:val="28"/>
          <w:lang w:val="uk-UA"/>
        </w:rPr>
        <w:t>станом сучасних</w:t>
      </w:r>
      <w:r>
        <w:rPr>
          <w:rFonts w:ascii="Times New Roman" w:eastAsia="Calibri" w:hAnsi="Times New Roman" w:cs="Times New Roman"/>
          <w:sz w:val="28"/>
          <w:szCs w:val="28"/>
          <w:lang w:val="uk-UA"/>
        </w:rPr>
        <w:t xml:space="preserve"> вітчизняних </w:t>
      </w:r>
      <w:r w:rsidRPr="00262E24">
        <w:rPr>
          <w:rFonts w:ascii="Times New Roman" w:eastAsia="Calibri" w:hAnsi="Times New Roman" w:cs="Times New Roman"/>
          <w:sz w:val="28"/>
          <w:szCs w:val="28"/>
          <w:lang w:val="uk-UA"/>
        </w:rPr>
        <w:t>досліджень</w:t>
      </w:r>
      <w:r>
        <w:rPr>
          <w:rFonts w:ascii="Times New Roman" w:eastAsia="Calibri" w:hAnsi="Times New Roman" w:cs="Times New Roman"/>
          <w:sz w:val="28"/>
          <w:szCs w:val="28"/>
          <w:lang w:val="uk-UA"/>
        </w:rPr>
        <w:t xml:space="preserve"> у галузі </w:t>
      </w:r>
      <w:proofErr w:type="spellStart"/>
      <w:r>
        <w:rPr>
          <w:rFonts w:ascii="Times New Roman" w:eastAsia="Calibri" w:hAnsi="Times New Roman" w:cs="Times New Roman"/>
          <w:sz w:val="28"/>
          <w:szCs w:val="28"/>
          <w:lang w:val="uk-UA"/>
        </w:rPr>
        <w:t>перекладознавства</w:t>
      </w:r>
      <w:proofErr w:type="spellEnd"/>
      <w:r w:rsidRPr="00262E24">
        <w:rPr>
          <w:rFonts w:ascii="Times New Roman" w:eastAsia="Calibri" w:hAnsi="Times New Roman" w:cs="Times New Roman"/>
          <w:sz w:val="28"/>
          <w:szCs w:val="28"/>
          <w:lang w:val="uk-UA"/>
        </w:rPr>
        <w:t xml:space="preserve">, що характеризуються </w:t>
      </w:r>
      <w:r>
        <w:rPr>
          <w:rFonts w:ascii="Times New Roman" w:eastAsia="Calibri" w:hAnsi="Times New Roman" w:cs="Times New Roman"/>
          <w:sz w:val="28"/>
          <w:szCs w:val="28"/>
          <w:lang w:val="uk-UA"/>
        </w:rPr>
        <w:t>значним інтересом до проблеми художнього перекладу</w:t>
      </w:r>
      <w:r w:rsidR="003F097E" w:rsidRPr="003F097E">
        <w:rPr>
          <w:rFonts w:ascii="Times New Roman" w:hAnsi="Times New Roman"/>
          <w:color w:val="000000"/>
          <w:sz w:val="28"/>
          <w:szCs w:val="28"/>
          <w:lang w:val="uk-UA" w:eastAsia="ru-RU"/>
        </w:rPr>
        <w:t xml:space="preserve"> </w:t>
      </w:r>
      <w:r w:rsidR="003F097E" w:rsidRPr="008B3AAC">
        <w:rPr>
          <w:rFonts w:ascii="Times New Roman" w:hAnsi="Times New Roman"/>
          <w:color w:val="000000"/>
          <w:sz w:val="28"/>
          <w:szCs w:val="28"/>
          <w:lang w:val="uk-UA" w:eastAsia="ru-RU"/>
        </w:rPr>
        <w:t>як особливого виду перекладацької діяльності</w:t>
      </w:r>
      <w:r w:rsidR="006702BC">
        <w:rPr>
          <w:rFonts w:ascii="Times New Roman" w:hAnsi="Times New Roman"/>
          <w:color w:val="000000"/>
          <w:sz w:val="28"/>
          <w:szCs w:val="28"/>
          <w:lang w:val="uk-UA" w:eastAsia="ru-RU"/>
        </w:rPr>
        <w:t xml:space="preserve">, а саме </w:t>
      </w:r>
      <w:r w:rsidR="003F097E" w:rsidRPr="008B3AAC">
        <w:rPr>
          <w:rFonts w:ascii="Times New Roman" w:hAnsi="Times New Roman"/>
          <w:color w:val="000000"/>
          <w:sz w:val="28"/>
          <w:szCs w:val="28"/>
          <w:lang w:val="uk-UA" w:eastAsia="ru-RU"/>
        </w:rPr>
        <w:t>вивчення способів та прийомів адекватного відтворення оригінального тексту.</w:t>
      </w:r>
      <w:r w:rsidR="003F097E" w:rsidRPr="003F097E">
        <w:rPr>
          <w:rFonts w:ascii="Times New Roman" w:hAnsi="Times New Roman"/>
          <w:color w:val="000000"/>
          <w:sz w:val="28"/>
          <w:szCs w:val="28"/>
          <w:lang w:val="uk-UA" w:eastAsia="ru-RU"/>
        </w:rPr>
        <w:t xml:space="preserve"> </w:t>
      </w:r>
      <w:r w:rsidR="003F097E" w:rsidRPr="008B3AAC">
        <w:rPr>
          <w:rFonts w:ascii="Times New Roman" w:hAnsi="Times New Roman"/>
          <w:color w:val="000000"/>
          <w:sz w:val="28"/>
          <w:szCs w:val="28"/>
          <w:lang w:val="uk-UA" w:eastAsia="ru-RU"/>
        </w:rPr>
        <w:t>У цьому зв’язку важливим є дослідження саме</w:t>
      </w:r>
      <w:r w:rsidR="001E575E">
        <w:rPr>
          <w:rFonts w:ascii="Times New Roman" w:hAnsi="Times New Roman"/>
          <w:color w:val="000000"/>
          <w:sz w:val="28"/>
          <w:szCs w:val="28"/>
          <w:lang w:val="uk-UA" w:eastAsia="ru-RU"/>
        </w:rPr>
        <w:t xml:space="preserve"> </w:t>
      </w:r>
      <w:r w:rsidR="003F097E" w:rsidRPr="008B3AAC">
        <w:rPr>
          <w:rFonts w:ascii="Times New Roman" w:hAnsi="Times New Roman"/>
          <w:color w:val="000000"/>
          <w:sz w:val="28"/>
          <w:szCs w:val="28"/>
          <w:lang w:val="uk-UA" w:eastAsia="ru-RU"/>
        </w:rPr>
        <w:t>комплексних</w:t>
      </w:r>
      <w:r w:rsidR="001E575E">
        <w:rPr>
          <w:rFonts w:ascii="Times New Roman" w:hAnsi="Times New Roman"/>
          <w:color w:val="000000"/>
          <w:sz w:val="28"/>
          <w:szCs w:val="28"/>
          <w:lang w:val="uk-UA" w:eastAsia="ru-RU"/>
        </w:rPr>
        <w:t xml:space="preserve"> </w:t>
      </w:r>
      <w:r w:rsidR="000D317C">
        <w:rPr>
          <w:rFonts w:ascii="Times New Roman" w:hAnsi="Times New Roman"/>
          <w:color w:val="000000"/>
          <w:sz w:val="28"/>
          <w:szCs w:val="28"/>
          <w:lang w:val="uk-UA" w:eastAsia="ru-RU"/>
        </w:rPr>
        <w:t>прийомів</w:t>
      </w:r>
      <w:r w:rsidR="001E575E">
        <w:rPr>
          <w:rFonts w:ascii="Times New Roman" w:hAnsi="Times New Roman"/>
          <w:color w:val="000000"/>
          <w:sz w:val="28"/>
          <w:szCs w:val="28"/>
          <w:lang w:val="uk-UA" w:eastAsia="ru-RU"/>
        </w:rPr>
        <w:t xml:space="preserve"> перекладацьких</w:t>
      </w:r>
      <w:r w:rsidR="003F097E" w:rsidRPr="008B3AAC">
        <w:rPr>
          <w:rFonts w:ascii="Times New Roman" w:hAnsi="Times New Roman"/>
          <w:color w:val="000000"/>
          <w:sz w:val="28"/>
          <w:szCs w:val="28"/>
          <w:lang w:val="uk-UA" w:eastAsia="ru-RU"/>
        </w:rPr>
        <w:t xml:space="preserve"> трансформацій, які </w:t>
      </w:r>
      <w:r w:rsidR="001E575E">
        <w:rPr>
          <w:rFonts w:ascii="Times New Roman" w:hAnsi="Times New Roman"/>
          <w:color w:val="000000"/>
          <w:sz w:val="28"/>
          <w:szCs w:val="28"/>
          <w:lang w:val="uk-UA" w:eastAsia="ru-RU"/>
        </w:rPr>
        <w:t>актуалізуються</w:t>
      </w:r>
      <w:r w:rsidR="003F097E" w:rsidRPr="008B3AAC">
        <w:rPr>
          <w:rFonts w:ascii="Times New Roman" w:hAnsi="Times New Roman"/>
          <w:color w:val="000000"/>
          <w:sz w:val="28"/>
          <w:szCs w:val="28"/>
          <w:lang w:val="uk-UA" w:eastAsia="ru-RU"/>
        </w:rPr>
        <w:t xml:space="preserve"> на всіх </w:t>
      </w:r>
      <w:proofErr w:type="spellStart"/>
      <w:r w:rsidR="003F097E" w:rsidRPr="008B3AAC">
        <w:rPr>
          <w:rFonts w:ascii="Times New Roman" w:hAnsi="Times New Roman"/>
          <w:color w:val="000000"/>
          <w:sz w:val="28"/>
          <w:szCs w:val="28"/>
          <w:lang w:val="uk-UA" w:eastAsia="ru-RU"/>
        </w:rPr>
        <w:t>мовних</w:t>
      </w:r>
      <w:proofErr w:type="spellEnd"/>
      <w:r w:rsidR="003F097E" w:rsidRPr="008B3AAC">
        <w:rPr>
          <w:rFonts w:ascii="Times New Roman" w:hAnsi="Times New Roman"/>
          <w:color w:val="000000"/>
          <w:sz w:val="28"/>
          <w:szCs w:val="28"/>
          <w:lang w:val="uk-UA" w:eastAsia="ru-RU"/>
        </w:rPr>
        <w:t xml:space="preserve"> рівнях і сприяють досягненню відповідного </w:t>
      </w:r>
      <w:r w:rsidR="001E575E">
        <w:rPr>
          <w:rFonts w:ascii="Times New Roman" w:hAnsi="Times New Roman"/>
          <w:color w:val="000000"/>
          <w:sz w:val="28"/>
          <w:szCs w:val="28"/>
          <w:lang w:val="uk-UA" w:eastAsia="ru-RU"/>
        </w:rPr>
        <w:t>ступеня</w:t>
      </w:r>
      <w:r w:rsidR="003F097E" w:rsidRPr="008B3AAC">
        <w:rPr>
          <w:rFonts w:ascii="Times New Roman" w:hAnsi="Times New Roman"/>
          <w:color w:val="000000"/>
          <w:sz w:val="28"/>
          <w:szCs w:val="28"/>
          <w:lang w:val="uk-UA" w:eastAsia="ru-RU"/>
        </w:rPr>
        <w:t xml:space="preserve"> адекватності та еквівалентності</w:t>
      </w:r>
      <w:r w:rsidR="000D317C">
        <w:rPr>
          <w:rFonts w:ascii="Times New Roman" w:hAnsi="Times New Roman"/>
          <w:color w:val="000000"/>
          <w:sz w:val="28"/>
          <w:szCs w:val="28"/>
          <w:lang w:val="uk-UA" w:eastAsia="ru-RU"/>
        </w:rPr>
        <w:t xml:space="preserve"> художнього</w:t>
      </w:r>
      <w:r w:rsidR="003F097E" w:rsidRPr="008B3AAC">
        <w:rPr>
          <w:rFonts w:ascii="Times New Roman" w:hAnsi="Times New Roman"/>
          <w:color w:val="000000"/>
          <w:sz w:val="28"/>
          <w:szCs w:val="28"/>
          <w:lang w:val="uk-UA" w:eastAsia="ru-RU"/>
        </w:rPr>
        <w:t xml:space="preserve"> перекладу,</w:t>
      </w:r>
      <w:r w:rsidR="003F097E" w:rsidRPr="008B3AAC">
        <w:rPr>
          <w:rFonts w:ascii="Times New Roman" w:hAnsi="Times New Roman"/>
          <w:sz w:val="28"/>
          <w:szCs w:val="28"/>
          <w:lang w:val="uk-UA" w:eastAsia="ru-RU"/>
        </w:rPr>
        <w:t xml:space="preserve"> який має </w:t>
      </w:r>
      <w:r w:rsidR="000D317C">
        <w:rPr>
          <w:rFonts w:ascii="Times New Roman" w:hAnsi="Times New Roman"/>
          <w:sz w:val="28"/>
          <w:szCs w:val="28"/>
          <w:lang w:val="uk-UA" w:eastAsia="ru-RU"/>
        </w:rPr>
        <w:t>ес</w:t>
      </w:r>
      <w:r w:rsidR="003F097E" w:rsidRPr="008B3AAC">
        <w:rPr>
          <w:rFonts w:ascii="Times New Roman" w:hAnsi="Times New Roman"/>
          <w:sz w:val="28"/>
          <w:szCs w:val="28"/>
          <w:lang w:val="uk-UA" w:eastAsia="ru-RU"/>
        </w:rPr>
        <w:t>тетичн</w:t>
      </w:r>
      <w:r w:rsidR="000D317C">
        <w:rPr>
          <w:rFonts w:ascii="Times New Roman" w:hAnsi="Times New Roman"/>
          <w:sz w:val="28"/>
          <w:szCs w:val="28"/>
          <w:lang w:val="uk-UA" w:eastAsia="ru-RU"/>
        </w:rPr>
        <w:t>о</w:t>
      </w:r>
      <w:r w:rsidR="003F097E" w:rsidRPr="008B3AAC">
        <w:rPr>
          <w:rFonts w:ascii="Times New Roman" w:hAnsi="Times New Roman"/>
          <w:sz w:val="28"/>
          <w:szCs w:val="28"/>
          <w:lang w:val="uk-UA" w:eastAsia="ru-RU"/>
        </w:rPr>
        <w:t xml:space="preserve"> впли</w:t>
      </w:r>
      <w:r w:rsidR="000D317C">
        <w:rPr>
          <w:rFonts w:ascii="Times New Roman" w:hAnsi="Times New Roman"/>
          <w:sz w:val="28"/>
          <w:szCs w:val="28"/>
          <w:lang w:val="uk-UA" w:eastAsia="ru-RU"/>
        </w:rPr>
        <w:t>нути</w:t>
      </w:r>
      <w:r w:rsidR="003F097E" w:rsidRPr="008B3AAC">
        <w:rPr>
          <w:rFonts w:ascii="Times New Roman" w:hAnsi="Times New Roman"/>
          <w:sz w:val="28"/>
          <w:szCs w:val="28"/>
          <w:lang w:val="uk-UA" w:eastAsia="ru-RU"/>
        </w:rPr>
        <w:t xml:space="preserve"> на читача.</w:t>
      </w:r>
    </w:p>
    <w:p w14:paraId="08F87837" w14:textId="67C0B9A2" w:rsidR="00262E24" w:rsidRDefault="00262E24" w:rsidP="00417B65">
      <w:pPr>
        <w:spacing w:line="36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ab/>
        <w:t xml:space="preserve">Метою статті є вивчення </w:t>
      </w:r>
      <w:r w:rsidR="00026E74">
        <w:rPr>
          <w:rFonts w:ascii="Times New Roman" w:eastAsia="Calibri" w:hAnsi="Times New Roman" w:cs="Times New Roman"/>
          <w:sz w:val="28"/>
          <w:szCs w:val="28"/>
          <w:lang w:val="uk-UA"/>
        </w:rPr>
        <w:t>особливостей використання комплексних</w:t>
      </w:r>
      <w:r w:rsidR="001E575E">
        <w:rPr>
          <w:rFonts w:ascii="Times New Roman" w:eastAsia="Calibri" w:hAnsi="Times New Roman" w:cs="Times New Roman"/>
          <w:sz w:val="28"/>
          <w:szCs w:val="28"/>
          <w:lang w:val="uk-UA"/>
        </w:rPr>
        <w:t xml:space="preserve"> </w:t>
      </w:r>
      <w:r w:rsidR="000D317C">
        <w:rPr>
          <w:rFonts w:ascii="Times New Roman" w:eastAsia="Calibri" w:hAnsi="Times New Roman" w:cs="Times New Roman"/>
          <w:sz w:val="28"/>
          <w:szCs w:val="28"/>
          <w:lang w:val="uk-UA"/>
        </w:rPr>
        <w:t>прийомів</w:t>
      </w:r>
      <w:r w:rsidR="00026E74">
        <w:rPr>
          <w:rFonts w:ascii="Times New Roman" w:eastAsia="Calibri" w:hAnsi="Times New Roman" w:cs="Times New Roman"/>
          <w:sz w:val="28"/>
          <w:szCs w:val="28"/>
          <w:lang w:val="uk-UA"/>
        </w:rPr>
        <w:t xml:space="preserve"> перекладацьких </w:t>
      </w:r>
      <w:r w:rsidR="000D317C">
        <w:rPr>
          <w:rFonts w:ascii="Times New Roman" w:eastAsia="Calibri" w:hAnsi="Times New Roman" w:cs="Times New Roman"/>
          <w:sz w:val="28"/>
          <w:szCs w:val="28"/>
          <w:lang w:val="uk-UA"/>
        </w:rPr>
        <w:t xml:space="preserve">лексико-граматичних </w:t>
      </w:r>
      <w:r w:rsidR="00026E74">
        <w:rPr>
          <w:rFonts w:ascii="Times New Roman" w:eastAsia="Calibri" w:hAnsi="Times New Roman" w:cs="Times New Roman"/>
          <w:sz w:val="28"/>
          <w:szCs w:val="28"/>
          <w:lang w:val="uk-UA"/>
        </w:rPr>
        <w:t xml:space="preserve">трансформацій, а саме способу </w:t>
      </w:r>
      <w:r w:rsidR="00ED6013">
        <w:rPr>
          <w:rFonts w:ascii="Times New Roman" w:eastAsia="Calibri" w:hAnsi="Times New Roman" w:cs="Times New Roman"/>
          <w:sz w:val="28"/>
          <w:szCs w:val="28"/>
          <w:lang w:val="uk-UA"/>
        </w:rPr>
        <w:t xml:space="preserve">синтагматичного </w:t>
      </w:r>
      <w:proofErr w:type="spellStart"/>
      <w:r w:rsidR="00ED6013">
        <w:rPr>
          <w:rFonts w:ascii="Times New Roman" w:eastAsia="Calibri" w:hAnsi="Times New Roman" w:cs="Times New Roman"/>
          <w:sz w:val="28"/>
          <w:szCs w:val="28"/>
          <w:lang w:val="uk-UA"/>
        </w:rPr>
        <w:t>перечленування</w:t>
      </w:r>
      <w:proofErr w:type="spellEnd"/>
      <w:r>
        <w:rPr>
          <w:rFonts w:ascii="Times New Roman" w:eastAsia="Calibri" w:hAnsi="Times New Roman" w:cs="Times New Roman"/>
          <w:sz w:val="28"/>
          <w:szCs w:val="28"/>
          <w:lang w:val="uk-UA"/>
        </w:rPr>
        <w:t xml:space="preserve"> в процесі перекладу художнього твору.</w:t>
      </w:r>
    </w:p>
    <w:p w14:paraId="3F289D63" w14:textId="77777777" w:rsidR="00ED6013" w:rsidRDefault="00417B65" w:rsidP="00ED601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417B65">
        <w:rPr>
          <w:rFonts w:ascii="Times New Roman" w:hAnsi="Times New Roman" w:cs="Times New Roman"/>
          <w:sz w:val="28"/>
          <w:szCs w:val="28"/>
          <w:lang w:val="uk-UA"/>
        </w:rPr>
        <w:t>Художній переклад, як відомо, суттєво відрізняється від інших функціонально-стильових перекладів. Безперечно, одним з основних завдань перекладача художнього тексту є збереження індивідуального стил</w:t>
      </w:r>
      <w:r w:rsidR="006702BC">
        <w:rPr>
          <w:rFonts w:ascii="Times New Roman" w:hAnsi="Times New Roman" w:cs="Times New Roman"/>
          <w:sz w:val="28"/>
          <w:szCs w:val="28"/>
          <w:lang w:val="uk-UA"/>
        </w:rPr>
        <w:t>ю письменника – системи змістов</w:t>
      </w:r>
      <w:r w:rsidRPr="00417B65">
        <w:rPr>
          <w:rFonts w:ascii="Times New Roman" w:hAnsi="Times New Roman" w:cs="Times New Roman"/>
          <w:sz w:val="28"/>
          <w:szCs w:val="28"/>
          <w:lang w:val="uk-UA"/>
        </w:rPr>
        <w:t xml:space="preserve">их і формальних лінгвістичних характеристик, властивих творам автора, які роблять унікальним втілений у цих творах авторський спосіб </w:t>
      </w:r>
      <w:proofErr w:type="spellStart"/>
      <w:r w:rsidRPr="00417B65">
        <w:rPr>
          <w:rFonts w:ascii="Times New Roman" w:hAnsi="Times New Roman" w:cs="Times New Roman"/>
          <w:sz w:val="28"/>
          <w:szCs w:val="28"/>
          <w:lang w:val="uk-UA"/>
        </w:rPr>
        <w:t>мовного</w:t>
      </w:r>
      <w:proofErr w:type="spellEnd"/>
      <w:r w:rsidRPr="00417B65">
        <w:rPr>
          <w:rFonts w:ascii="Times New Roman" w:hAnsi="Times New Roman" w:cs="Times New Roman"/>
          <w:sz w:val="28"/>
          <w:szCs w:val="28"/>
          <w:lang w:val="uk-UA"/>
        </w:rPr>
        <w:t xml:space="preserve"> вираження. </w:t>
      </w:r>
      <w:r w:rsidR="00ED6013">
        <w:rPr>
          <w:rFonts w:ascii="Times New Roman" w:hAnsi="Times New Roman" w:cs="Times New Roman"/>
          <w:sz w:val="28"/>
          <w:szCs w:val="28"/>
          <w:lang w:val="uk-UA"/>
        </w:rPr>
        <w:t xml:space="preserve">Але слід зазначити, що для перекладача художнього твору </w:t>
      </w:r>
      <w:r w:rsidRPr="00417B65">
        <w:rPr>
          <w:rFonts w:ascii="Times New Roman" w:hAnsi="Times New Roman" w:cs="Times New Roman"/>
          <w:sz w:val="28"/>
          <w:szCs w:val="28"/>
          <w:lang w:val="uk-UA"/>
        </w:rPr>
        <w:t xml:space="preserve">головним стає не лише первина семантика </w:t>
      </w:r>
      <w:proofErr w:type="spellStart"/>
      <w:r w:rsidRPr="00417B65">
        <w:rPr>
          <w:rFonts w:ascii="Times New Roman" w:hAnsi="Times New Roman" w:cs="Times New Roman"/>
          <w:sz w:val="28"/>
          <w:szCs w:val="28"/>
          <w:lang w:val="uk-UA"/>
        </w:rPr>
        <w:t>мовного</w:t>
      </w:r>
      <w:proofErr w:type="spellEnd"/>
      <w:r w:rsidRPr="00417B65">
        <w:rPr>
          <w:rFonts w:ascii="Times New Roman" w:hAnsi="Times New Roman" w:cs="Times New Roman"/>
          <w:sz w:val="28"/>
          <w:szCs w:val="28"/>
          <w:lang w:val="uk-UA"/>
        </w:rPr>
        <w:t xml:space="preserve"> знаку, а й прагматичне значення, а отже авторська специфіка бачення і відображення світу</w:t>
      </w:r>
      <w:r w:rsidRPr="00417B65">
        <w:rPr>
          <w:rFonts w:ascii="Times New Roman" w:hAnsi="Times New Roman" w:cs="Times New Roman"/>
          <w:sz w:val="28"/>
          <w:szCs w:val="28"/>
        </w:rPr>
        <w:t xml:space="preserve"> </w:t>
      </w:r>
      <w:r w:rsidRPr="00417B65">
        <w:rPr>
          <w:rFonts w:ascii="Times New Roman" w:hAnsi="Times New Roman" w:cs="Times New Roman"/>
          <w:sz w:val="28"/>
          <w:szCs w:val="28"/>
          <w:lang w:val="uk-UA"/>
        </w:rPr>
        <w:t>та концепція оригінального твору.</w:t>
      </w:r>
      <w:r w:rsidR="001E0BF0">
        <w:rPr>
          <w:rFonts w:ascii="Times New Roman" w:hAnsi="Times New Roman" w:cs="Times New Roman"/>
          <w:sz w:val="28"/>
          <w:szCs w:val="28"/>
          <w:lang w:val="uk-UA"/>
        </w:rPr>
        <w:t xml:space="preserve"> </w:t>
      </w:r>
    </w:p>
    <w:p w14:paraId="142ABCC7" w14:textId="33471CA6" w:rsidR="00ED6013" w:rsidRPr="008B3AAC" w:rsidRDefault="00ED6013" w:rsidP="00ED6013">
      <w:pPr>
        <w:spacing w:line="360" w:lineRule="auto"/>
        <w:ind w:firstLine="567"/>
        <w:contextualSpacing/>
        <w:jc w:val="both"/>
        <w:rPr>
          <w:rFonts w:ascii="Times New Roman" w:hAnsi="Times New Roman"/>
          <w:sz w:val="28"/>
          <w:szCs w:val="28"/>
          <w:lang w:val="uk-UA"/>
        </w:rPr>
      </w:pPr>
      <w:r w:rsidRPr="008B3AAC">
        <w:rPr>
          <w:rFonts w:ascii="Times New Roman" w:hAnsi="Times New Roman"/>
          <w:sz w:val="28"/>
          <w:szCs w:val="28"/>
          <w:lang w:val="uk-UA"/>
        </w:rPr>
        <w:t>В процесі художнього перекладу часто виявляється неможливим використ</w:t>
      </w:r>
      <w:r w:rsidR="005B532B">
        <w:rPr>
          <w:rFonts w:ascii="Times New Roman" w:hAnsi="Times New Roman"/>
          <w:sz w:val="28"/>
          <w:szCs w:val="28"/>
          <w:lang w:val="uk-UA"/>
        </w:rPr>
        <w:t>ання</w:t>
      </w:r>
      <w:r w:rsidRPr="008B3AAC">
        <w:rPr>
          <w:rFonts w:ascii="Times New Roman" w:hAnsi="Times New Roman"/>
          <w:sz w:val="28"/>
          <w:szCs w:val="28"/>
          <w:lang w:val="uk-UA"/>
        </w:rPr>
        <w:t xml:space="preserve"> словников</w:t>
      </w:r>
      <w:r w:rsidR="005B532B">
        <w:rPr>
          <w:rFonts w:ascii="Times New Roman" w:hAnsi="Times New Roman"/>
          <w:sz w:val="28"/>
          <w:szCs w:val="28"/>
          <w:lang w:val="uk-UA"/>
        </w:rPr>
        <w:t>их</w:t>
      </w:r>
      <w:r w:rsidRPr="008B3AAC">
        <w:rPr>
          <w:rFonts w:ascii="Times New Roman" w:hAnsi="Times New Roman"/>
          <w:sz w:val="28"/>
          <w:szCs w:val="28"/>
          <w:lang w:val="uk-UA"/>
        </w:rPr>
        <w:t xml:space="preserve"> відповідник</w:t>
      </w:r>
      <w:r w:rsidR="005B532B">
        <w:rPr>
          <w:rFonts w:ascii="Times New Roman" w:hAnsi="Times New Roman"/>
          <w:sz w:val="28"/>
          <w:szCs w:val="28"/>
          <w:lang w:val="uk-UA"/>
        </w:rPr>
        <w:t>ів</w:t>
      </w:r>
      <w:r w:rsidRPr="008B3AAC">
        <w:rPr>
          <w:rFonts w:ascii="Times New Roman" w:hAnsi="Times New Roman"/>
          <w:sz w:val="28"/>
          <w:szCs w:val="28"/>
          <w:lang w:val="uk-UA"/>
        </w:rPr>
        <w:t>, що спричиняє застосування трансформаційного перекладу, який полягає в перетворенні форм</w:t>
      </w:r>
      <w:r>
        <w:rPr>
          <w:rFonts w:ascii="Times New Roman" w:hAnsi="Times New Roman"/>
          <w:sz w:val="28"/>
          <w:szCs w:val="28"/>
          <w:lang w:val="uk-UA"/>
        </w:rPr>
        <w:t>альної структури</w:t>
      </w:r>
      <w:r w:rsidR="00A23A2B">
        <w:rPr>
          <w:rFonts w:ascii="Times New Roman" w:hAnsi="Times New Roman"/>
          <w:sz w:val="28"/>
          <w:szCs w:val="28"/>
          <w:lang w:val="uk-UA"/>
        </w:rPr>
        <w:t xml:space="preserve"> речення, </w:t>
      </w:r>
      <w:r w:rsidRPr="008B3AAC">
        <w:rPr>
          <w:rFonts w:ascii="Times New Roman" w:hAnsi="Times New Roman"/>
          <w:sz w:val="28"/>
          <w:szCs w:val="28"/>
          <w:lang w:val="uk-UA"/>
        </w:rPr>
        <w:t>слова або словосполучення, або ж її повній заміні для адекватної передачі змісту висловлювання.</w:t>
      </w:r>
    </w:p>
    <w:p w14:paraId="4698E1A7" w14:textId="77777777" w:rsidR="003F097E" w:rsidRDefault="00ED6013" w:rsidP="003F097E">
      <w:pPr>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Яке відомо, т</w:t>
      </w:r>
      <w:r w:rsidRPr="008B3AAC">
        <w:rPr>
          <w:rFonts w:ascii="Times New Roman" w:hAnsi="Times New Roman"/>
          <w:sz w:val="28"/>
          <w:szCs w:val="28"/>
          <w:lang w:val="uk-UA"/>
        </w:rPr>
        <w:t xml:space="preserve">руднощі, які виникають при перекладі художнього твору, спричинені не лише розбіжностями між системою та нормою мови оригіналу і перекладу, а й специфікою самого художнього тексту, індивідуальним авторським стилем та особливостями </w:t>
      </w:r>
      <w:r w:rsidR="006702BC">
        <w:rPr>
          <w:rFonts w:ascii="Times New Roman" w:hAnsi="Times New Roman"/>
          <w:sz w:val="28"/>
          <w:szCs w:val="28"/>
          <w:lang w:val="uk-UA"/>
        </w:rPr>
        <w:t>літературної епохи, у межах якої</w:t>
      </w:r>
      <w:r w:rsidRPr="008B3AAC">
        <w:rPr>
          <w:rFonts w:ascii="Times New Roman" w:hAnsi="Times New Roman"/>
          <w:sz w:val="28"/>
          <w:szCs w:val="28"/>
          <w:lang w:val="uk-UA"/>
        </w:rPr>
        <w:t xml:space="preserve"> було написано твір. Отже, п</w:t>
      </w:r>
      <w:r w:rsidRPr="008B3AAC">
        <w:rPr>
          <w:rFonts w:ascii="Times New Roman" w:hAnsi="Times New Roman"/>
          <w:sz w:val="28"/>
          <w:szCs w:val="28"/>
          <w:lang w:val="uk-UA" w:eastAsia="ru-RU"/>
        </w:rPr>
        <w:t>ерекладач художньої літератури повинен не тільки</w:t>
      </w:r>
      <w:r>
        <w:rPr>
          <w:rFonts w:ascii="Times New Roman" w:hAnsi="Times New Roman"/>
          <w:sz w:val="28"/>
          <w:szCs w:val="28"/>
          <w:lang w:val="uk-UA" w:eastAsia="ru-RU"/>
        </w:rPr>
        <w:t xml:space="preserve">  знати </w:t>
      </w:r>
      <w:r w:rsidRPr="008B3AAC">
        <w:rPr>
          <w:rFonts w:ascii="Times New Roman" w:hAnsi="Times New Roman"/>
          <w:sz w:val="28"/>
          <w:szCs w:val="28"/>
          <w:lang w:val="uk-UA" w:eastAsia="ru-RU"/>
        </w:rPr>
        <w:t>мов</w:t>
      </w:r>
      <w:r>
        <w:rPr>
          <w:rFonts w:ascii="Times New Roman" w:hAnsi="Times New Roman"/>
          <w:sz w:val="28"/>
          <w:szCs w:val="28"/>
          <w:lang w:val="uk-UA" w:eastAsia="ru-RU"/>
        </w:rPr>
        <w:t>у</w:t>
      </w:r>
      <w:r w:rsidRPr="008B3AAC">
        <w:rPr>
          <w:rFonts w:ascii="Times New Roman" w:hAnsi="Times New Roman"/>
          <w:sz w:val="28"/>
          <w:szCs w:val="28"/>
          <w:lang w:val="uk-UA" w:eastAsia="ru-RU"/>
        </w:rPr>
        <w:t xml:space="preserve"> оригіналу, мати багатий словниковий запас рідної мови, але й мати ґрунтовні знання у галузі літературознавства, окрім цього, володіти  високою технікою перекладу, а саме: вміло використовувати </w:t>
      </w:r>
      <w:proofErr w:type="spellStart"/>
      <w:r w:rsidRPr="008B3AAC">
        <w:rPr>
          <w:rFonts w:ascii="Times New Roman" w:hAnsi="Times New Roman"/>
          <w:sz w:val="28"/>
          <w:szCs w:val="28"/>
          <w:lang w:val="uk-UA" w:eastAsia="ru-RU"/>
        </w:rPr>
        <w:t>різнотипові</w:t>
      </w:r>
      <w:proofErr w:type="spellEnd"/>
      <w:r w:rsidRPr="008B3AAC">
        <w:rPr>
          <w:rFonts w:ascii="Times New Roman" w:hAnsi="Times New Roman"/>
          <w:sz w:val="28"/>
          <w:szCs w:val="28"/>
          <w:lang w:val="uk-UA" w:eastAsia="ru-RU"/>
        </w:rPr>
        <w:t xml:space="preserve"> прий</w:t>
      </w:r>
      <w:r w:rsidR="006702BC">
        <w:rPr>
          <w:rFonts w:ascii="Times New Roman" w:hAnsi="Times New Roman"/>
          <w:sz w:val="28"/>
          <w:szCs w:val="28"/>
          <w:lang w:val="uk-UA" w:eastAsia="ru-RU"/>
        </w:rPr>
        <w:t>о</w:t>
      </w:r>
      <w:r w:rsidRPr="008B3AAC">
        <w:rPr>
          <w:rFonts w:ascii="Times New Roman" w:hAnsi="Times New Roman"/>
          <w:sz w:val="28"/>
          <w:szCs w:val="28"/>
          <w:lang w:val="uk-UA" w:eastAsia="ru-RU"/>
        </w:rPr>
        <w:t>ми перекладацьких трансформацій з метою досягнення адекватного перекладу.</w:t>
      </w:r>
      <w:r w:rsidRPr="008B3AAC">
        <w:rPr>
          <w:rFonts w:ascii="Times New Roman" w:hAnsi="Times New Roman"/>
          <w:sz w:val="28"/>
          <w:szCs w:val="28"/>
          <w:lang w:val="uk-UA"/>
        </w:rPr>
        <w:t xml:space="preserve"> </w:t>
      </w:r>
    </w:p>
    <w:p w14:paraId="7215A8D2" w14:textId="331B3A66" w:rsidR="003F097E" w:rsidRDefault="003F097E" w:rsidP="003F097E">
      <w:pPr>
        <w:spacing w:line="360" w:lineRule="auto"/>
        <w:ind w:firstLine="567"/>
        <w:contextualSpacing/>
        <w:jc w:val="both"/>
        <w:rPr>
          <w:rFonts w:ascii="Times New Roman" w:hAnsi="Times New Roman"/>
          <w:sz w:val="28"/>
          <w:szCs w:val="28"/>
          <w:lang w:val="uk-UA" w:eastAsia="ru-RU"/>
        </w:rPr>
      </w:pPr>
      <w:r w:rsidRPr="008B3AAC">
        <w:rPr>
          <w:rFonts w:ascii="Times New Roman" w:hAnsi="Times New Roman"/>
          <w:sz w:val="28"/>
          <w:szCs w:val="28"/>
          <w:lang w:val="uk-UA" w:eastAsia="ru-RU"/>
        </w:rPr>
        <w:t xml:space="preserve">У </w:t>
      </w:r>
      <w:r>
        <w:rPr>
          <w:rFonts w:ascii="Times New Roman" w:hAnsi="Times New Roman"/>
          <w:sz w:val="28"/>
          <w:szCs w:val="28"/>
          <w:lang w:val="uk-UA" w:eastAsia="ru-RU"/>
        </w:rPr>
        <w:t>вітчизняному</w:t>
      </w:r>
      <w:r w:rsidRPr="008B3AAC">
        <w:rPr>
          <w:rFonts w:ascii="Times New Roman" w:hAnsi="Times New Roman"/>
          <w:sz w:val="28"/>
          <w:szCs w:val="28"/>
          <w:lang w:val="uk-UA" w:eastAsia="ru-RU"/>
        </w:rPr>
        <w:t xml:space="preserve"> </w:t>
      </w:r>
      <w:proofErr w:type="spellStart"/>
      <w:r w:rsidRPr="008B3AAC">
        <w:rPr>
          <w:rFonts w:ascii="Times New Roman" w:hAnsi="Times New Roman"/>
          <w:sz w:val="28"/>
          <w:szCs w:val="28"/>
          <w:lang w:val="uk-UA" w:eastAsia="ru-RU"/>
        </w:rPr>
        <w:t>перекладознавстві</w:t>
      </w:r>
      <w:proofErr w:type="spellEnd"/>
      <w:r w:rsidRPr="008B3AAC">
        <w:rPr>
          <w:rFonts w:ascii="Times New Roman" w:hAnsi="Times New Roman"/>
          <w:sz w:val="28"/>
          <w:szCs w:val="28"/>
          <w:lang w:val="uk-UA" w:eastAsia="ru-RU"/>
        </w:rPr>
        <w:t xml:space="preserve"> однією</w:t>
      </w:r>
      <w:r w:rsidR="0046073C">
        <w:rPr>
          <w:rFonts w:ascii="Times New Roman" w:hAnsi="Times New Roman"/>
          <w:sz w:val="28"/>
          <w:szCs w:val="28"/>
          <w:lang w:val="uk-UA" w:eastAsia="ru-RU"/>
        </w:rPr>
        <w:t xml:space="preserve"> з</w:t>
      </w:r>
      <w:r w:rsidRPr="008B3AAC">
        <w:rPr>
          <w:rFonts w:ascii="Times New Roman" w:hAnsi="Times New Roman"/>
          <w:sz w:val="28"/>
          <w:szCs w:val="28"/>
          <w:lang w:val="uk-UA" w:eastAsia="ru-RU"/>
        </w:rPr>
        <w:t xml:space="preserve"> дискусійних проблем </w:t>
      </w:r>
      <w:r>
        <w:rPr>
          <w:rFonts w:ascii="Times New Roman" w:hAnsi="Times New Roman"/>
          <w:sz w:val="28"/>
          <w:szCs w:val="28"/>
          <w:lang w:val="uk-UA" w:eastAsia="ru-RU"/>
        </w:rPr>
        <w:t xml:space="preserve">на сучасному етапі </w:t>
      </w:r>
      <w:r w:rsidRPr="008B3AAC">
        <w:rPr>
          <w:rFonts w:ascii="Times New Roman" w:hAnsi="Times New Roman"/>
          <w:sz w:val="28"/>
          <w:szCs w:val="28"/>
          <w:lang w:val="uk-UA" w:eastAsia="ru-RU"/>
        </w:rPr>
        <w:t xml:space="preserve">є визначення поняття «перекладацька трансформація», а також  кваліфікація </w:t>
      </w:r>
      <w:r w:rsidR="00A23A2B">
        <w:rPr>
          <w:rFonts w:ascii="Times New Roman" w:hAnsi="Times New Roman"/>
          <w:sz w:val="28"/>
          <w:szCs w:val="28"/>
          <w:lang w:val="uk-UA" w:eastAsia="ru-RU"/>
        </w:rPr>
        <w:t>різних перекладацьких прийомів та способів, а також</w:t>
      </w:r>
      <w:r w:rsidRPr="008B3AAC">
        <w:rPr>
          <w:rFonts w:ascii="Times New Roman" w:hAnsi="Times New Roman"/>
          <w:sz w:val="28"/>
          <w:szCs w:val="28"/>
          <w:lang w:val="uk-UA" w:eastAsia="ru-RU"/>
        </w:rPr>
        <w:t xml:space="preserve"> створення їхньої несуперечливої типології. У науковій літературі наявні численні тлумачення зазначеного </w:t>
      </w:r>
      <w:proofErr w:type="spellStart"/>
      <w:r w:rsidRPr="008B3AAC">
        <w:rPr>
          <w:rFonts w:ascii="Times New Roman" w:hAnsi="Times New Roman"/>
          <w:sz w:val="28"/>
          <w:szCs w:val="28"/>
          <w:lang w:val="uk-UA" w:eastAsia="ru-RU"/>
        </w:rPr>
        <w:t>терміна</w:t>
      </w:r>
      <w:proofErr w:type="spellEnd"/>
      <w:r w:rsidRPr="008B3AAC">
        <w:rPr>
          <w:rFonts w:ascii="Times New Roman" w:hAnsi="Times New Roman"/>
          <w:sz w:val="28"/>
          <w:szCs w:val="28"/>
          <w:lang w:val="uk-UA" w:eastAsia="ru-RU"/>
        </w:rPr>
        <w:t xml:space="preserve"> і різноманітні спроби класифікації цього явища. З метою визначення перекладацьких трансформацій науковці </w:t>
      </w:r>
      <w:r w:rsidRPr="008B3AAC">
        <w:rPr>
          <w:rFonts w:ascii="Times New Roman" w:hAnsi="Times New Roman"/>
          <w:sz w:val="28"/>
          <w:szCs w:val="28"/>
          <w:lang w:val="uk-UA" w:eastAsia="ru-RU"/>
        </w:rPr>
        <w:lastRenderedPageBreak/>
        <w:t>обирають різні ключові слова, кваліфікуючи їх в залежності від своїх наукових поглядів, від розуміння сутності самого процесу перекладу та його моделювання.</w:t>
      </w:r>
      <w:r>
        <w:rPr>
          <w:rFonts w:ascii="Times New Roman" w:hAnsi="Times New Roman"/>
          <w:sz w:val="28"/>
          <w:szCs w:val="28"/>
          <w:lang w:val="uk-UA" w:eastAsia="ru-RU"/>
        </w:rPr>
        <w:t xml:space="preserve"> </w:t>
      </w:r>
    </w:p>
    <w:p w14:paraId="43FA625F" w14:textId="744CDC97" w:rsidR="00A25850" w:rsidRDefault="003F097E" w:rsidP="00A25850">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eastAsia="ru-RU"/>
        </w:rPr>
        <w:t xml:space="preserve">В контексті запропонованого дослідження зупинимось на визначенні </w:t>
      </w:r>
      <w:r w:rsidR="00A25850">
        <w:rPr>
          <w:rFonts w:ascii="Times New Roman" w:hAnsi="Times New Roman"/>
          <w:sz w:val="28"/>
          <w:szCs w:val="28"/>
          <w:lang w:val="uk-UA" w:eastAsia="ru-RU"/>
        </w:rPr>
        <w:t>«перекладацької трансформації», запропонован</w:t>
      </w:r>
      <w:r w:rsidR="005E03BC">
        <w:rPr>
          <w:rFonts w:ascii="Times New Roman" w:hAnsi="Times New Roman"/>
          <w:sz w:val="28"/>
          <w:szCs w:val="28"/>
          <w:lang w:val="uk-UA" w:eastAsia="ru-RU"/>
        </w:rPr>
        <w:t>ому</w:t>
      </w:r>
      <w:r w:rsidR="00A25850">
        <w:rPr>
          <w:rFonts w:ascii="Times New Roman" w:hAnsi="Times New Roman"/>
          <w:sz w:val="28"/>
          <w:szCs w:val="28"/>
          <w:lang w:val="uk-UA" w:eastAsia="ru-RU"/>
        </w:rPr>
        <w:t xml:space="preserve"> українськими дослідниками</w:t>
      </w:r>
      <w:r w:rsidR="00A25850" w:rsidRPr="00A25850">
        <w:rPr>
          <w:rFonts w:ascii="Times New Roman" w:hAnsi="Times New Roman"/>
          <w:color w:val="FF0000"/>
          <w:sz w:val="28"/>
          <w:szCs w:val="28"/>
          <w:lang w:val="uk-UA"/>
        </w:rPr>
        <w:t xml:space="preserve"> </w:t>
      </w:r>
      <w:r w:rsidR="00A25850" w:rsidRPr="00A25850">
        <w:rPr>
          <w:rFonts w:ascii="Times New Roman" w:hAnsi="Times New Roman"/>
          <w:sz w:val="28"/>
          <w:szCs w:val="28"/>
          <w:lang w:val="uk-UA"/>
        </w:rPr>
        <w:t>Кияк</w:t>
      </w:r>
      <w:r w:rsidR="00A25850">
        <w:rPr>
          <w:rFonts w:ascii="Times New Roman" w:hAnsi="Times New Roman"/>
          <w:sz w:val="28"/>
          <w:szCs w:val="28"/>
          <w:lang w:val="uk-UA"/>
        </w:rPr>
        <w:t>ом</w:t>
      </w:r>
      <w:r w:rsidR="00A25850" w:rsidRPr="00A25850">
        <w:rPr>
          <w:rFonts w:ascii="Times New Roman" w:hAnsi="Times New Roman"/>
          <w:sz w:val="28"/>
          <w:szCs w:val="28"/>
          <w:lang w:val="uk-UA"/>
        </w:rPr>
        <w:t xml:space="preserve"> Т.</w:t>
      </w:r>
      <w:r w:rsidR="005E03BC">
        <w:rPr>
          <w:rFonts w:ascii="Times New Roman" w:hAnsi="Times New Roman"/>
          <w:sz w:val="28"/>
          <w:szCs w:val="28"/>
          <w:lang w:val="uk-UA"/>
        </w:rPr>
        <w:t xml:space="preserve"> </w:t>
      </w:r>
      <w:r w:rsidR="00A25850" w:rsidRPr="00A25850">
        <w:rPr>
          <w:rFonts w:ascii="Times New Roman" w:hAnsi="Times New Roman"/>
          <w:sz w:val="28"/>
          <w:szCs w:val="28"/>
          <w:lang w:val="uk-UA"/>
        </w:rPr>
        <w:t>Р., Науменко</w:t>
      </w:r>
      <w:r w:rsidR="00A25850">
        <w:rPr>
          <w:rFonts w:ascii="Times New Roman" w:hAnsi="Times New Roman"/>
          <w:sz w:val="28"/>
          <w:szCs w:val="28"/>
          <w:lang w:val="uk-UA"/>
        </w:rPr>
        <w:t>м</w:t>
      </w:r>
      <w:r w:rsidR="00A25850" w:rsidRPr="00A25850">
        <w:rPr>
          <w:rFonts w:ascii="Times New Roman" w:hAnsi="Times New Roman"/>
          <w:sz w:val="28"/>
          <w:szCs w:val="28"/>
          <w:lang w:val="uk-UA"/>
        </w:rPr>
        <w:t xml:space="preserve"> А.</w:t>
      </w:r>
      <w:r w:rsidR="005E03BC">
        <w:rPr>
          <w:rFonts w:ascii="Times New Roman" w:hAnsi="Times New Roman"/>
          <w:sz w:val="28"/>
          <w:szCs w:val="28"/>
          <w:lang w:val="uk-UA"/>
        </w:rPr>
        <w:t xml:space="preserve"> </w:t>
      </w:r>
      <w:r w:rsidR="00A25850" w:rsidRPr="00A25850">
        <w:rPr>
          <w:rFonts w:ascii="Times New Roman" w:hAnsi="Times New Roman"/>
          <w:sz w:val="28"/>
          <w:szCs w:val="28"/>
          <w:lang w:val="uk-UA"/>
        </w:rPr>
        <w:t xml:space="preserve">М. та </w:t>
      </w:r>
      <w:proofErr w:type="spellStart"/>
      <w:r w:rsidR="00A25850" w:rsidRPr="00A25850">
        <w:rPr>
          <w:rFonts w:ascii="Times New Roman" w:hAnsi="Times New Roman"/>
          <w:sz w:val="28"/>
          <w:szCs w:val="28"/>
          <w:lang w:val="uk-UA"/>
        </w:rPr>
        <w:t>Огуй</w:t>
      </w:r>
      <w:r w:rsidR="00A25850">
        <w:rPr>
          <w:rFonts w:ascii="Times New Roman" w:hAnsi="Times New Roman"/>
          <w:sz w:val="28"/>
          <w:szCs w:val="28"/>
          <w:lang w:val="uk-UA"/>
        </w:rPr>
        <w:t>єм</w:t>
      </w:r>
      <w:proofErr w:type="spellEnd"/>
      <w:r w:rsidR="005E03BC">
        <w:rPr>
          <w:rFonts w:ascii="Times New Roman" w:hAnsi="Times New Roman"/>
          <w:sz w:val="28"/>
          <w:szCs w:val="28"/>
          <w:lang w:val="uk-UA"/>
        </w:rPr>
        <w:t xml:space="preserve"> О.</w:t>
      </w:r>
      <w:r w:rsidR="009E4BB3">
        <w:rPr>
          <w:rFonts w:ascii="Times New Roman" w:hAnsi="Times New Roman"/>
          <w:sz w:val="28"/>
          <w:szCs w:val="28"/>
          <w:lang w:val="uk-UA"/>
        </w:rPr>
        <w:t xml:space="preserve"> </w:t>
      </w:r>
      <w:r w:rsidR="005E03BC">
        <w:rPr>
          <w:rFonts w:ascii="Times New Roman" w:hAnsi="Times New Roman"/>
          <w:sz w:val="28"/>
          <w:szCs w:val="28"/>
          <w:lang w:val="uk-UA"/>
        </w:rPr>
        <w:t>Д.</w:t>
      </w:r>
      <w:r w:rsidR="00A25850">
        <w:rPr>
          <w:rFonts w:ascii="Times New Roman" w:hAnsi="Times New Roman"/>
          <w:sz w:val="28"/>
          <w:szCs w:val="28"/>
          <w:lang w:val="uk-UA"/>
        </w:rPr>
        <w:t>, які</w:t>
      </w:r>
      <w:r w:rsidR="00A25850" w:rsidRPr="00A25850">
        <w:rPr>
          <w:rFonts w:ascii="Times New Roman" w:hAnsi="Times New Roman"/>
          <w:sz w:val="28"/>
          <w:szCs w:val="28"/>
          <w:lang w:val="uk-UA"/>
        </w:rPr>
        <w:t xml:space="preserve"> розглядають перекладацькі трансформації як способи та прийоми перекладу, </w:t>
      </w:r>
      <w:r w:rsidR="00A25850">
        <w:rPr>
          <w:rFonts w:ascii="Times New Roman" w:hAnsi="Times New Roman"/>
          <w:sz w:val="28"/>
          <w:szCs w:val="28"/>
          <w:lang w:val="uk-UA"/>
        </w:rPr>
        <w:t xml:space="preserve">що </w:t>
      </w:r>
      <w:r w:rsidR="00A25850" w:rsidRPr="00A25850">
        <w:rPr>
          <w:rFonts w:ascii="Times New Roman" w:hAnsi="Times New Roman"/>
          <w:sz w:val="28"/>
          <w:szCs w:val="28"/>
          <w:lang w:val="uk-UA"/>
        </w:rPr>
        <w:t xml:space="preserve">«допомагають зберегти риси авторського стилю при адекватному відтворенні змісту оригінального тексту» [11,  с. 575]. Справедливою є думка </w:t>
      </w:r>
      <w:r w:rsidR="009E4BB3">
        <w:rPr>
          <w:rFonts w:ascii="Times New Roman" w:hAnsi="Times New Roman"/>
          <w:sz w:val="28"/>
          <w:szCs w:val="28"/>
          <w:lang w:val="uk-UA"/>
        </w:rPr>
        <w:t xml:space="preserve">вітчизняних </w:t>
      </w:r>
      <w:r w:rsidR="00A25850" w:rsidRPr="00A25850">
        <w:rPr>
          <w:rFonts w:ascii="Times New Roman" w:hAnsi="Times New Roman"/>
          <w:sz w:val="28"/>
          <w:szCs w:val="28"/>
          <w:lang w:val="uk-UA"/>
        </w:rPr>
        <w:t xml:space="preserve">науковців </w:t>
      </w:r>
      <w:r w:rsidR="00A25850" w:rsidRPr="00A25850">
        <w:rPr>
          <w:rFonts w:ascii="Times New Roman" w:hAnsi="Times New Roman"/>
          <w:sz w:val="28"/>
          <w:szCs w:val="28"/>
        </w:rPr>
        <w:t>[</w:t>
      </w:r>
      <w:r w:rsidR="00A25850" w:rsidRPr="00A25850">
        <w:rPr>
          <w:rFonts w:ascii="Times New Roman" w:hAnsi="Times New Roman"/>
          <w:sz w:val="28"/>
          <w:szCs w:val="28"/>
          <w:lang w:val="uk-UA"/>
        </w:rPr>
        <w:t>11</w:t>
      </w:r>
      <w:r w:rsidR="00A25850" w:rsidRPr="00A25850">
        <w:rPr>
          <w:rFonts w:ascii="Times New Roman" w:hAnsi="Times New Roman"/>
          <w:sz w:val="28"/>
          <w:szCs w:val="28"/>
        </w:rPr>
        <w:t>]</w:t>
      </w:r>
      <w:r w:rsidR="00A25850" w:rsidRPr="00A25850">
        <w:rPr>
          <w:rFonts w:ascii="Times New Roman" w:hAnsi="Times New Roman"/>
          <w:sz w:val="28"/>
          <w:szCs w:val="28"/>
          <w:lang w:val="uk-UA"/>
        </w:rPr>
        <w:t xml:space="preserve"> про те, що текст в процесі перекладу зазнає як міжмовних замін (</w:t>
      </w:r>
      <w:proofErr w:type="spellStart"/>
      <w:r w:rsidR="00A25850" w:rsidRPr="00A25850">
        <w:rPr>
          <w:rFonts w:ascii="Times New Roman" w:hAnsi="Times New Roman"/>
          <w:sz w:val="28"/>
          <w:szCs w:val="28"/>
          <w:lang w:val="uk-UA"/>
        </w:rPr>
        <w:t>псевдотрансформацій</w:t>
      </w:r>
      <w:proofErr w:type="spellEnd"/>
      <w:r w:rsidR="00A25850" w:rsidRPr="00A25850">
        <w:rPr>
          <w:rFonts w:ascii="Times New Roman" w:hAnsi="Times New Roman"/>
          <w:sz w:val="28"/>
          <w:szCs w:val="28"/>
          <w:lang w:val="uk-UA"/>
        </w:rPr>
        <w:tab/>
        <w:t xml:space="preserve"> за допомогою формальних і</w:t>
      </w:r>
      <w:r w:rsidR="008D6927">
        <w:rPr>
          <w:rFonts w:ascii="Times New Roman" w:hAnsi="Times New Roman"/>
          <w:sz w:val="28"/>
          <w:szCs w:val="28"/>
          <w:lang w:val="uk-UA"/>
        </w:rPr>
        <w:t xml:space="preserve"> </w:t>
      </w:r>
      <w:r w:rsidR="00A25850" w:rsidRPr="00A25850">
        <w:rPr>
          <w:rFonts w:ascii="Times New Roman" w:hAnsi="Times New Roman"/>
          <w:sz w:val="28"/>
          <w:szCs w:val="28"/>
          <w:lang w:val="uk-UA"/>
        </w:rPr>
        <w:t xml:space="preserve">функціональних відповідників), так і певних перекладацьких перетворень (трансформацій), які простежуються  на різних </w:t>
      </w:r>
      <w:proofErr w:type="spellStart"/>
      <w:r w:rsidR="00A25850" w:rsidRPr="00A25850">
        <w:rPr>
          <w:rFonts w:ascii="Times New Roman" w:hAnsi="Times New Roman"/>
          <w:sz w:val="28"/>
          <w:szCs w:val="28"/>
          <w:lang w:val="uk-UA"/>
        </w:rPr>
        <w:t>мовних</w:t>
      </w:r>
      <w:proofErr w:type="spellEnd"/>
      <w:r w:rsidR="00A25850" w:rsidRPr="00A25850">
        <w:rPr>
          <w:rFonts w:ascii="Times New Roman" w:hAnsi="Times New Roman"/>
          <w:sz w:val="28"/>
          <w:szCs w:val="28"/>
          <w:lang w:val="uk-UA"/>
        </w:rPr>
        <w:t xml:space="preserve"> рівнях (фонетичному, морфологічному, лексичному, синтаксичному та текстовому).   </w:t>
      </w:r>
    </w:p>
    <w:p w14:paraId="7A4D2B91" w14:textId="77777777" w:rsidR="008D6927" w:rsidRDefault="00A25850" w:rsidP="009158E0">
      <w:pPr>
        <w:tabs>
          <w:tab w:val="num" w:pos="993"/>
        </w:tabs>
        <w:spacing w:line="360" w:lineRule="auto"/>
        <w:ind w:firstLine="567"/>
        <w:contextualSpacing/>
        <w:jc w:val="both"/>
        <w:rPr>
          <w:rFonts w:ascii="Times New Roman" w:hAnsi="Times New Roman"/>
          <w:sz w:val="28"/>
          <w:szCs w:val="28"/>
          <w:lang w:val="uk-UA"/>
        </w:rPr>
      </w:pPr>
      <w:r w:rsidRPr="008B3AAC">
        <w:rPr>
          <w:rFonts w:ascii="Times New Roman" w:hAnsi="Times New Roman"/>
          <w:sz w:val="28"/>
          <w:szCs w:val="28"/>
          <w:lang w:val="uk-UA"/>
        </w:rPr>
        <w:t xml:space="preserve">Беручи до уваги тему запропонованого дослідження,  а саме вивчення </w:t>
      </w:r>
      <w:r>
        <w:rPr>
          <w:rFonts w:ascii="Times New Roman" w:hAnsi="Times New Roman"/>
          <w:sz w:val="28"/>
          <w:szCs w:val="28"/>
          <w:lang w:val="uk-UA"/>
        </w:rPr>
        <w:t xml:space="preserve">синтагматичного способу </w:t>
      </w:r>
      <w:proofErr w:type="spellStart"/>
      <w:r>
        <w:rPr>
          <w:rFonts w:ascii="Times New Roman" w:hAnsi="Times New Roman"/>
          <w:sz w:val="28"/>
          <w:szCs w:val="28"/>
          <w:lang w:val="uk-UA"/>
        </w:rPr>
        <w:t>перечленування</w:t>
      </w:r>
      <w:proofErr w:type="spellEnd"/>
      <w:r w:rsidRPr="008B3AAC">
        <w:rPr>
          <w:rFonts w:ascii="Times New Roman" w:hAnsi="Times New Roman"/>
          <w:sz w:val="28"/>
          <w:szCs w:val="28"/>
          <w:lang w:val="uk-UA"/>
        </w:rPr>
        <w:t xml:space="preserve">, аналіз класифікацій перекладацьких трансформацій буде обмежуватися прийомами, які належать до таких, що </w:t>
      </w:r>
      <w:r w:rsidR="009E4BB3">
        <w:rPr>
          <w:rFonts w:ascii="Times New Roman" w:hAnsi="Times New Roman"/>
          <w:sz w:val="28"/>
          <w:szCs w:val="28"/>
          <w:lang w:val="uk-UA"/>
        </w:rPr>
        <w:t>актуалізуються</w:t>
      </w:r>
      <w:r w:rsidRPr="008B3AAC">
        <w:rPr>
          <w:rFonts w:ascii="Times New Roman" w:hAnsi="Times New Roman"/>
          <w:sz w:val="28"/>
          <w:szCs w:val="28"/>
          <w:lang w:val="uk-UA"/>
        </w:rPr>
        <w:t xml:space="preserve"> як на лексичному, так і на морфологічному рівнях та набувають </w:t>
      </w:r>
      <w:r w:rsidR="009E4BB3">
        <w:rPr>
          <w:rFonts w:ascii="Times New Roman" w:hAnsi="Times New Roman"/>
          <w:sz w:val="28"/>
          <w:szCs w:val="28"/>
          <w:lang w:val="uk-UA"/>
        </w:rPr>
        <w:t>х</w:t>
      </w:r>
      <w:r w:rsidRPr="008B3AAC">
        <w:rPr>
          <w:rFonts w:ascii="Times New Roman" w:hAnsi="Times New Roman"/>
          <w:sz w:val="28"/>
          <w:szCs w:val="28"/>
          <w:lang w:val="uk-UA"/>
        </w:rPr>
        <w:t>арактеру</w:t>
      </w:r>
      <w:r w:rsidR="009E4BB3">
        <w:rPr>
          <w:rFonts w:ascii="Times New Roman" w:hAnsi="Times New Roman"/>
          <w:sz w:val="28"/>
          <w:szCs w:val="28"/>
          <w:lang w:val="uk-UA"/>
        </w:rPr>
        <w:t xml:space="preserve"> комплексних прийомів</w:t>
      </w:r>
      <w:r>
        <w:rPr>
          <w:rFonts w:ascii="Times New Roman" w:hAnsi="Times New Roman"/>
          <w:sz w:val="28"/>
          <w:szCs w:val="28"/>
          <w:lang w:val="uk-UA"/>
        </w:rPr>
        <w:t>, оскільки, на думку українських дослідників А. М. Науменк</w:t>
      </w:r>
      <w:r w:rsidR="008D6927">
        <w:rPr>
          <w:rFonts w:ascii="Times New Roman" w:hAnsi="Times New Roman"/>
          <w:sz w:val="28"/>
          <w:szCs w:val="28"/>
          <w:lang w:val="uk-UA"/>
        </w:rPr>
        <w:t>а</w:t>
      </w:r>
      <w:r>
        <w:rPr>
          <w:rFonts w:ascii="Times New Roman" w:hAnsi="Times New Roman"/>
          <w:sz w:val="28"/>
          <w:szCs w:val="28"/>
          <w:lang w:val="uk-UA"/>
        </w:rPr>
        <w:t xml:space="preserve">, Т. Р. Кияка та О. Д. </w:t>
      </w:r>
      <w:proofErr w:type="spellStart"/>
      <w:r>
        <w:rPr>
          <w:rFonts w:ascii="Times New Roman" w:hAnsi="Times New Roman"/>
          <w:sz w:val="28"/>
          <w:szCs w:val="28"/>
          <w:lang w:val="uk-UA"/>
        </w:rPr>
        <w:t>Огуйя</w:t>
      </w:r>
      <w:proofErr w:type="spellEnd"/>
      <w:r w:rsidRPr="00A25850">
        <w:rPr>
          <w:rFonts w:ascii="Times New Roman" w:hAnsi="Times New Roman"/>
          <w:sz w:val="28"/>
          <w:szCs w:val="28"/>
          <w:lang w:val="uk-UA"/>
        </w:rPr>
        <w:t xml:space="preserve"> </w:t>
      </w:r>
      <w:r>
        <w:rPr>
          <w:rFonts w:ascii="Times New Roman" w:hAnsi="Times New Roman"/>
          <w:sz w:val="28"/>
          <w:szCs w:val="28"/>
          <w:lang w:val="uk-UA"/>
        </w:rPr>
        <w:t xml:space="preserve">зазначений спосіб «об’єднує </w:t>
      </w:r>
      <w:proofErr w:type="spellStart"/>
      <w:r>
        <w:rPr>
          <w:rFonts w:ascii="Times New Roman" w:hAnsi="Times New Roman"/>
          <w:sz w:val="28"/>
          <w:szCs w:val="28"/>
          <w:lang w:val="uk-UA"/>
        </w:rPr>
        <w:t>різнотипові</w:t>
      </w:r>
      <w:proofErr w:type="spellEnd"/>
      <w:r>
        <w:rPr>
          <w:rFonts w:ascii="Times New Roman" w:hAnsi="Times New Roman"/>
          <w:sz w:val="28"/>
          <w:szCs w:val="28"/>
          <w:lang w:val="uk-UA"/>
        </w:rPr>
        <w:t xml:space="preserve"> феномени, характеризується спільними для них змінами в лінійній площині тексту – розширенням, або зменшенням його обсягу» </w:t>
      </w:r>
      <w:r w:rsidRPr="00F756AC">
        <w:rPr>
          <w:rFonts w:ascii="Times New Roman" w:hAnsi="Times New Roman"/>
          <w:sz w:val="28"/>
          <w:szCs w:val="28"/>
          <w:lang w:val="uk-UA"/>
        </w:rPr>
        <w:t>[</w:t>
      </w:r>
      <w:r>
        <w:rPr>
          <w:rFonts w:ascii="Times New Roman" w:hAnsi="Times New Roman"/>
          <w:sz w:val="28"/>
          <w:szCs w:val="28"/>
          <w:lang w:val="uk-UA"/>
        </w:rPr>
        <w:t>15, с.583</w:t>
      </w:r>
      <w:r w:rsidRPr="00F756AC">
        <w:rPr>
          <w:rFonts w:ascii="Times New Roman" w:hAnsi="Times New Roman"/>
          <w:sz w:val="28"/>
          <w:szCs w:val="28"/>
          <w:lang w:val="uk-UA"/>
        </w:rPr>
        <w:t>]</w:t>
      </w:r>
      <w:r>
        <w:rPr>
          <w:rFonts w:ascii="Times New Roman" w:hAnsi="Times New Roman"/>
          <w:sz w:val="28"/>
          <w:szCs w:val="28"/>
          <w:lang w:val="uk-UA"/>
        </w:rPr>
        <w:t xml:space="preserve">. </w:t>
      </w:r>
    </w:p>
    <w:p w14:paraId="779CA782" w14:textId="6E81880C" w:rsidR="009158E0" w:rsidRDefault="00A25850" w:rsidP="009158E0">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На проміжному лексико-синтаксичному підрівні із запровадженням </w:t>
      </w:r>
      <w:r w:rsidR="006702BC">
        <w:rPr>
          <w:rFonts w:ascii="Times New Roman" w:hAnsi="Times New Roman"/>
          <w:sz w:val="28"/>
          <w:szCs w:val="28"/>
          <w:lang w:val="uk-UA"/>
        </w:rPr>
        <w:t xml:space="preserve">чи вилученням </w:t>
      </w:r>
      <w:r>
        <w:rPr>
          <w:rFonts w:ascii="Times New Roman" w:hAnsi="Times New Roman"/>
          <w:sz w:val="28"/>
          <w:szCs w:val="28"/>
          <w:lang w:val="uk-UA"/>
        </w:rPr>
        <w:t>нового слова пов’язані, в першу чергу</w:t>
      </w:r>
      <w:r w:rsidR="006702BC">
        <w:rPr>
          <w:rFonts w:ascii="Times New Roman" w:hAnsi="Times New Roman"/>
          <w:sz w:val="28"/>
          <w:szCs w:val="28"/>
          <w:lang w:val="uk-UA"/>
        </w:rPr>
        <w:t>,</w:t>
      </w:r>
      <w:r>
        <w:rPr>
          <w:rFonts w:ascii="Times New Roman" w:hAnsi="Times New Roman"/>
          <w:sz w:val="28"/>
          <w:szCs w:val="28"/>
          <w:lang w:val="uk-UA"/>
        </w:rPr>
        <w:t xml:space="preserve"> лексичне згортання та розгортання. Окрім цього, до способу синтагматичного </w:t>
      </w:r>
      <w:proofErr w:type="spellStart"/>
      <w:r>
        <w:rPr>
          <w:rFonts w:ascii="Times New Roman" w:hAnsi="Times New Roman"/>
          <w:sz w:val="28"/>
          <w:szCs w:val="28"/>
          <w:lang w:val="uk-UA"/>
        </w:rPr>
        <w:t>перечленування</w:t>
      </w:r>
      <w:proofErr w:type="spellEnd"/>
      <w:r>
        <w:rPr>
          <w:rFonts w:ascii="Times New Roman" w:hAnsi="Times New Roman"/>
          <w:sz w:val="28"/>
          <w:szCs w:val="28"/>
          <w:lang w:val="uk-UA"/>
        </w:rPr>
        <w:t xml:space="preserve"> можна віднести лексичне додавання та вилучення, а також о</w:t>
      </w:r>
      <w:r w:rsidRPr="008B3AAC">
        <w:rPr>
          <w:rFonts w:ascii="Times New Roman" w:hAnsi="Times New Roman"/>
          <w:sz w:val="28"/>
          <w:szCs w:val="28"/>
          <w:lang w:val="uk-UA"/>
        </w:rPr>
        <w:t>писовий переклад</w:t>
      </w:r>
      <w:r>
        <w:rPr>
          <w:rFonts w:ascii="Times New Roman" w:hAnsi="Times New Roman"/>
          <w:sz w:val="28"/>
          <w:szCs w:val="28"/>
          <w:lang w:val="uk-UA"/>
        </w:rPr>
        <w:t xml:space="preserve">, оскільки </w:t>
      </w:r>
      <w:r w:rsidRPr="008B3AAC">
        <w:rPr>
          <w:rFonts w:ascii="Times New Roman" w:hAnsi="Times New Roman"/>
          <w:sz w:val="28"/>
          <w:szCs w:val="28"/>
          <w:lang w:val="uk-UA"/>
        </w:rPr>
        <w:t>ц</w:t>
      </w:r>
      <w:r>
        <w:rPr>
          <w:rFonts w:ascii="Times New Roman" w:hAnsi="Times New Roman"/>
          <w:sz w:val="28"/>
          <w:szCs w:val="28"/>
          <w:lang w:val="uk-UA"/>
        </w:rPr>
        <w:t>я</w:t>
      </w:r>
      <w:r w:rsidRPr="008B3AAC">
        <w:rPr>
          <w:rFonts w:ascii="Times New Roman" w:hAnsi="Times New Roman"/>
          <w:sz w:val="28"/>
          <w:szCs w:val="28"/>
          <w:lang w:val="uk-UA"/>
        </w:rPr>
        <w:t xml:space="preserve"> комплексна лексико-граматична трансформація</w:t>
      </w:r>
      <w:r>
        <w:rPr>
          <w:rFonts w:ascii="Times New Roman" w:hAnsi="Times New Roman"/>
          <w:sz w:val="28"/>
          <w:szCs w:val="28"/>
          <w:lang w:val="uk-UA"/>
        </w:rPr>
        <w:t xml:space="preserve"> </w:t>
      </w:r>
      <w:r w:rsidRPr="008B3AAC">
        <w:rPr>
          <w:rFonts w:ascii="Times New Roman" w:hAnsi="Times New Roman"/>
          <w:sz w:val="28"/>
          <w:szCs w:val="28"/>
          <w:lang w:val="uk-UA"/>
        </w:rPr>
        <w:t>супроводжується лексичним додаванням та змінами синтаксичної структури речення і побудована за принципом визначення поняття.</w:t>
      </w:r>
      <w:r w:rsidR="009158E0">
        <w:rPr>
          <w:rFonts w:ascii="Times New Roman" w:hAnsi="Times New Roman"/>
          <w:sz w:val="28"/>
          <w:szCs w:val="28"/>
          <w:lang w:val="uk-UA"/>
        </w:rPr>
        <w:t xml:space="preserve">  </w:t>
      </w:r>
    </w:p>
    <w:p w14:paraId="4FD30DA1" w14:textId="19ECDBBC" w:rsidR="009158E0" w:rsidRDefault="009158E0" w:rsidP="009158E0">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До синтагматичного способу </w:t>
      </w:r>
      <w:proofErr w:type="spellStart"/>
      <w:r>
        <w:rPr>
          <w:rFonts w:ascii="Times New Roman" w:hAnsi="Times New Roman"/>
          <w:sz w:val="28"/>
          <w:szCs w:val="28"/>
          <w:lang w:val="uk-UA"/>
        </w:rPr>
        <w:t>перечленування</w:t>
      </w:r>
      <w:proofErr w:type="spellEnd"/>
      <w:r>
        <w:rPr>
          <w:rFonts w:ascii="Times New Roman" w:hAnsi="Times New Roman"/>
          <w:sz w:val="28"/>
          <w:szCs w:val="28"/>
          <w:lang w:val="uk-UA"/>
        </w:rPr>
        <w:t xml:space="preserve"> належить </w:t>
      </w:r>
      <w:r w:rsidRPr="009158E0">
        <w:rPr>
          <w:rFonts w:ascii="Times New Roman" w:hAnsi="Times New Roman"/>
          <w:sz w:val="28"/>
          <w:szCs w:val="28"/>
          <w:lang w:val="uk-UA"/>
        </w:rPr>
        <w:t>з</w:t>
      </w:r>
      <w:proofErr w:type="spellStart"/>
      <w:r w:rsidRPr="009158E0">
        <w:rPr>
          <w:rFonts w:ascii="Times New Roman" w:hAnsi="Times New Roman"/>
          <w:sz w:val="28"/>
          <w:szCs w:val="28"/>
        </w:rPr>
        <w:t>аміна</w:t>
      </w:r>
      <w:proofErr w:type="spellEnd"/>
      <w:r w:rsidRPr="009158E0">
        <w:rPr>
          <w:rFonts w:ascii="Times New Roman" w:hAnsi="Times New Roman"/>
          <w:sz w:val="28"/>
          <w:szCs w:val="28"/>
          <w:lang w:val="uk-UA"/>
        </w:rPr>
        <w:t xml:space="preserve"> синтаксичн</w:t>
      </w:r>
      <w:r>
        <w:rPr>
          <w:rFonts w:ascii="Times New Roman" w:hAnsi="Times New Roman"/>
          <w:sz w:val="28"/>
          <w:szCs w:val="28"/>
          <w:lang w:val="uk-UA"/>
        </w:rPr>
        <w:t>их</w:t>
      </w:r>
      <w:r w:rsidRPr="009158E0">
        <w:rPr>
          <w:rFonts w:ascii="Times New Roman" w:hAnsi="Times New Roman"/>
          <w:sz w:val="28"/>
          <w:szCs w:val="28"/>
          <w:lang w:val="uk-UA"/>
        </w:rPr>
        <w:t xml:space="preserve"> конструкці</w:t>
      </w:r>
      <w:r>
        <w:rPr>
          <w:rFonts w:ascii="Times New Roman" w:hAnsi="Times New Roman"/>
          <w:sz w:val="28"/>
          <w:szCs w:val="28"/>
          <w:lang w:val="uk-UA"/>
        </w:rPr>
        <w:t xml:space="preserve">й та </w:t>
      </w:r>
      <w:r w:rsidRPr="009158E0">
        <w:rPr>
          <w:rFonts w:ascii="Times New Roman" w:hAnsi="Times New Roman"/>
          <w:sz w:val="28"/>
          <w:szCs w:val="28"/>
        </w:rPr>
        <w:t>тип</w:t>
      </w:r>
      <w:r w:rsidRPr="009158E0">
        <w:rPr>
          <w:rFonts w:ascii="Times New Roman" w:hAnsi="Times New Roman"/>
          <w:sz w:val="28"/>
          <w:szCs w:val="28"/>
          <w:lang w:val="uk-UA"/>
        </w:rPr>
        <w:t>у</w:t>
      </w:r>
      <w:r w:rsidRPr="009158E0">
        <w:rPr>
          <w:rFonts w:ascii="Times New Roman" w:hAnsi="Times New Roman"/>
          <w:sz w:val="28"/>
          <w:szCs w:val="28"/>
        </w:rPr>
        <w:t xml:space="preserve"> </w:t>
      </w:r>
      <w:proofErr w:type="spellStart"/>
      <w:r w:rsidRPr="009158E0">
        <w:rPr>
          <w:rFonts w:ascii="Times New Roman" w:hAnsi="Times New Roman"/>
          <w:sz w:val="28"/>
          <w:szCs w:val="28"/>
        </w:rPr>
        <w:t>синтаксичного</w:t>
      </w:r>
      <w:proofErr w:type="spellEnd"/>
      <w:r w:rsidRPr="009158E0">
        <w:rPr>
          <w:rFonts w:ascii="Times New Roman" w:hAnsi="Times New Roman"/>
          <w:sz w:val="28"/>
          <w:szCs w:val="28"/>
        </w:rPr>
        <w:t xml:space="preserve"> </w:t>
      </w:r>
      <w:proofErr w:type="spellStart"/>
      <w:r w:rsidRPr="009158E0">
        <w:rPr>
          <w:rFonts w:ascii="Times New Roman" w:hAnsi="Times New Roman"/>
          <w:sz w:val="28"/>
          <w:szCs w:val="28"/>
        </w:rPr>
        <w:t>зв’язку</w:t>
      </w:r>
      <w:proofErr w:type="spellEnd"/>
      <w:r w:rsidR="00A25850" w:rsidRPr="009158E0">
        <w:rPr>
          <w:rFonts w:ascii="Times New Roman" w:hAnsi="Times New Roman"/>
          <w:sz w:val="28"/>
          <w:szCs w:val="28"/>
          <w:lang w:val="uk-UA"/>
        </w:rPr>
        <w:t xml:space="preserve"> </w:t>
      </w:r>
      <w:r>
        <w:rPr>
          <w:rFonts w:ascii="Times New Roman" w:hAnsi="Times New Roman"/>
          <w:sz w:val="28"/>
          <w:szCs w:val="28"/>
          <w:lang w:val="uk-UA"/>
        </w:rPr>
        <w:t>у реченнях.</w:t>
      </w:r>
      <w:r w:rsidR="00A25850" w:rsidRPr="009158E0">
        <w:rPr>
          <w:rFonts w:ascii="Times New Roman" w:hAnsi="Times New Roman"/>
          <w:sz w:val="28"/>
          <w:szCs w:val="28"/>
          <w:lang w:val="uk-UA"/>
        </w:rPr>
        <w:t xml:space="preserve"> </w:t>
      </w:r>
      <w:r>
        <w:rPr>
          <w:rFonts w:ascii="Times New Roman" w:hAnsi="Times New Roman"/>
          <w:sz w:val="28"/>
          <w:szCs w:val="28"/>
          <w:lang w:val="uk-UA"/>
        </w:rPr>
        <w:t>В процесі перекладу може відбуватися заміна</w:t>
      </w:r>
      <w:r w:rsidRPr="008B3AAC">
        <w:rPr>
          <w:rFonts w:ascii="Times New Roman" w:hAnsi="Times New Roman"/>
          <w:sz w:val="28"/>
          <w:szCs w:val="28"/>
        </w:rPr>
        <w:t xml:space="preserve"> складного </w:t>
      </w:r>
      <w:r>
        <w:rPr>
          <w:rFonts w:ascii="Times New Roman" w:hAnsi="Times New Roman"/>
          <w:sz w:val="28"/>
          <w:szCs w:val="28"/>
          <w:lang w:val="uk-UA"/>
        </w:rPr>
        <w:t xml:space="preserve">оригінального </w:t>
      </w:r>
      <w:proofErr w:type="spellStart"/>
      <w:r w:rsidRPr="008B3AAC">
        <w:rPr>
          <w:rFonts w:ascii="Times New Roman" w:hAnsi="Times New Roman"/>
          <w:sz w:val="28"/>
          <w:szCs w:val="28"/>
        </w:rPr>
        <w:t>речення</w:t>
      </w:r>
      <w:proofErr w:type="spellEnd"/>
      <w:r w:rsidRPr="008B3AAC">
        <w:rPr>
          <w:rFonts w:ascii="Times New Roman" w:hAnsi="Times New Roman"/>
          <w:sz w:val="28"/>
          <w:szCs w:val="28"/>
          <w:lang w:val="uk-UA"/>
        </w:rPr>
        <w:t xml:space="preserve"> </w:t>
      </w:r>
      <w:proofErr w:type="spellStart"/>
      <w:r w:rsidRPr="008B3AAC">
        <w:rPr>
          <w:rFonts w:ascii="Times New Roman" w:hAnsi="Times New Roman"/>
          <w:sz w:val="28"/>
          <w:szCs w:val="28"/>
        </w:rPr>
        <w:t>двома</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або</w:t>
      </w:r>
      <w:proofErr w:type="spellEnd"/>
      <w:r w:rsidRPr="008B3AAC">
        <w:rPr>
          <w:rFonts w:ascii="Times New Roman" w:hAnsi="Times New Roman"/>
          <w:sz w:val="28"/>
          <w:szCs w:val="28"/>
        </w:rPr>
        <w:t xml:space="preserve"> </w:t>
      </w:r>
      <w:r w:rsidR="009E4BB3">
        <w:rPr>
          <w:rFonts w:ascii="Times New Roman" w:hAnsi="Times New Roman"/>
          <w:sz w:val="28"/>
          <w:szCs w:val="28"/>
          <w:lang w:val="uk-UA"/>
        </w:rPr>
        <w:t>декількома</w:t>
      </w:r>
      <w:r w:rsidRPr="008B3AAC">
        <w:rPr>
          <w:rFonts w:ascii="Times New Roman" w:hAnsi="Times New Roman"/>
          <w:sz w:val="28"/>
          <w:szCs w:val="28"/>
        </w:rPr>
        <w:t xml:space="preserve"> </w:t>
      </w:r>
      <w:proofErr w:type="spellStart"/>
      <w:r w:rsidRPr="008B3AAC">
        <w:rPr>
          <w:rFonts w:ascii="Times New Roman" w:hAnsi="Times New Roman"/>
          <w:sz w:val="28"/>
          <w:szCs w:val="28"/>
        </w:rPr>
        <w:t>реченнями</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мовою</w:t>
      </w:r>
      <w:proofErr w:type="spellEnd"/>
      <w:r w:rsidRPr="008B3AAC">
        <w:rPr>
          <w:rFonts w:ascii="Times New Roman" w:hAnsi="Times New Roman"/>
          <w:sz w:val="28"/>
          <w:szCs w:val="28"/>
        </w:rPr>
        <w:t xml:space="preserve"> перекладу</w:t>
      </w:r>
      <w:r w:rsidRPr="008B3AAC">
        <w:rPr>
          <w:rFonts w:ascii="Times New Roman" w:hAnsi="Times New Roman"/>
          <w:sz w:val="28"/>
          <w:szCs w:val="28"/>
          <w:lang w:val="uk-UA"/>
        </w:rPr>
        <w:t>.</w:t>
      </w:r>
      <w:r w:rsidRPr="008B3AAC">
        <w:rPr>
          <w:rFonts w:ascii="Times New Roman" w:hAnsi="Times New Roman"/>
          <w:sz w:val="28"/>
          <w:szCs w:val="28"/>
        </w:rPr>
        <w:t xml:space="preserve"> </w:t>
      </w:r>
      <w:proofErr w:type="spellStart"/>
      <w:r w:rsidRPr="008B3AAC">
        <w:rPr>
          <w:rFonts w:ascii="Times New Roman" w:hAnsi="Times New Roman"/>
          <w:sz w:val="28"/>
          <w:szCs w:val="28"/>
        </w:rPr>
        <w:t>Заміна</w:t>
      </w:r>
      <w:proofErr w:type="spellEnd"/>
      <w:r w:rsidRPr="008B3AAC">
        <w:rPr>
          <w:rFonts w:ascii="Times New Roman" w:hAnsi="Times New Roman"/>
          <w:sz w:val="28"/>
          <w:szCs w:val="28"/>
        </w:rPr>
        <w:t xml:space="preserve"> простого </w:t>
      </w:r>
      <w:proofErr w:type="spellStart"/>
      <w:r w:rsidRPr="008B3AAC">
        <w:rPr>
          <w:rFonts w:ascii="Times New Roman" w:hAnsi="Times New Roman"/>
          <w:sz w:val="28"/>
          <w:szCs w:val="28"/>
        </w:rPr>
        <w:t>речення</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складним</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зазвичай</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спричинюється</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граматичними</w:t>
      </w:r>
      <w:proofErr w:type="spellEnd"/>
      <w:r w:rsidRPr="008B3AAC">
        <w:rPr>
          <w:rFonts w:ascii="Times New Roman" w:hAnsi="Times New Roman"/>
          <w:sz w:val="28"/>
          <w:szCs w:val="28"/>
        </w:rPr>
        <w:t xml:space="preserve"> факторами, а </w:t>
      </w:r>
      <w:proofErr w:type="spellStart"/>
      <w:r w:rsidRPr="008B3AAC">
        <w:rPr>
          <w:rFonts w:ascii="Times New Roman" w:hAnsi="Times New Roman"/>
          <w:sz w:val="28"/>
          <w:szCs w:val="28"/>
        </w:rPr>
        <w:t>саме</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структурними</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розбіжностями</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між</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реченнями</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мови</w:t>
      </w:r>
      <w:proofErr w:type="spellEnd"/>
      <w:r w:rsidRPr="008B3AAC">
        <w:rPr>
          <w:rFonts w:ascii="Times New Roman" w:hAnsi="Times New Roman"/>
          <w:sz w:val="28"/>
          <w:szCs w:val="28"/>
        </w:rPr>
        <w:t xml:space="preserve"> </w:t>
      </w:r>
      <w:r w:rsidR="008D6927">
        <w:rPr>
          <w:rFonts w:ascii="Times New Roman" w:hAnsi="Times New Roman"/>
          <w:sz w:val="28"/>
          <w:szCs w:val="28"/>
          <w:lang w:val="uk-UA"/>
        </w:rPr>
        <w:t>о</w:t>
      </w:r>
      <w:proofErr w:type="spellStart"/>
      <w:r w:rsidRPr="008B3AAC">
        <w:rPr>
          <w:rFonts w:ascii="Times New Roman" w:hAnsi="Times New Roman"/>
          <w:sz w:val="28"/>
          <w:szCs w:val="28"/>
        </w:rPr>
        <w:t>ригіналу</w:t>
      </w:r>
      <w:proofErr w:type="spellEnd"/>
      <w:r w:rsidR="008D6927">
        <w:rPr>
          <w:rFonts w:ascii="Times New Roman" w:hAnsi="Times New Roman"/>
          <w:sz w:val="28"/>
          <w:szCs w:val="28"/>
          <w:lang w:val="uk-UA"/>
        </w:rPr>
        <w:t xml:space="preserve"> та перекладу</w:t>
      </w:r>
      <w:r w:rsidRPr="008B3AAC">
        <w:rPr>
          <w:rFonts w:ascii="Times New Roman" w:hAnsi="Times New Roman"/>
          <w:sz w:val="28"/>
          <w:szCs w:val="28"/>
        </w:rPr>
        <w:t>.</w:t>
      </w:r>
      <w:r w:rsidRPr="008B3AAC">
        <w:rPr>
          <w:rFonts w:ascii="Times New Roman" w:hAnsi="Times New Roman"/>
          <w:sz w:val="28"/>
          <w:szCs w:val="28"/>
          <w:lang w:val="uk-UA"/>
        </w:rPr>
        <w:t xml:space="preserve"> В результаті такої трансформації відбувається розгортання синтаксичної конструкції.</w:t>
      </w:r>
    </w:p>
    <w:p w14:paraId="6EBEA670" w14:textId="2EB68853" w:rsidR="009158E0" w:rsidRDefault="009158E0" w:rsidP="009158E0">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 Окрім цього, може відбуватися</w:t>
      </w:r>
      <w:r w:rsidR="00A25850" w:rsidRPr="009158E0">
        <w:rPr>
          <w:rFonts w:ascii="Times New Roman" w:hAnsi="Times New Roman"/>
          <w:sz w:val="28"/>
          <w:szCs w:val="28"/>
          <w:lang w:val="uk-UA"/>
        </w:rPr>
        <w:t xml:space="preserve"> </w:t>
      </w:r>
      <w:r w:rsidRPr="008B3AAC">
        <w:rPr>
          <w:rFonts w:ascii="Times New Roman" w:hAnsi="Times New Roman"/>
          <w:b/>
          <w:sz w:val="28"/>
          <w:szCs w:val="28"/>
          <w:lang w:val="uk-UA"/>
        </w:rPr>
        <w:t>з</w:t>
      </w:r>
      <w:r w:rsidRPr="008B3AAC">
        <w:rPr>
          <w:rFonts w:ascii="Times New Roman" w:hAnsi="Times New Roman"/>
          <w:sz w:val="28"/>
          <w:szCs w:val="28"/>
          <w:lang w:val="uk-UA"/>
        </w:rPr>
        <w:t xml:space="preserve">аміна двох </w:t>
      </w:r>
      <w:r>
        <w:rPr>
          <w:rFonts w:ascii="Times New Roman" w:hAnsi="Times New Roman"/>
          <w:sz w:val="28"/>
          <w:szCs w:val="28"/>
          <w:lang w:val="uk-UA"/>
        </w:rPr>
        <w:t xml:space="preserve">оригінальних </w:t>
      </w:r>
      <w:r w:rsidRPr="008B3AAC">
        <w:rPr>
          <w:rFonts w:ascii="Times New Roman" w:hAnsi="Times New Roman"/>
          <w:sz w:val="28"/>
          <w:szCs w:val="28"/>
          <w:lang w:val="uk-UA"/>
        </w:rPr>
        <w:t xml:space="preserve">речень одним реченням мовою перекладу, тобто об’єднання, що </w:t>
      </w:r>
      <w:r>
        <w:rPr>
          <w:rFonts w:ascii="Times New Roman" w:hAnsi="Times New Roman"/>
          <w:sz w:val="28"/>
          <w:szCs w:val="28"/>
          <w:lang w:val="uk-UA"/>
        </w:rPr>
        <w:t xml:space="preserve">також </w:t>
      </w:r>
      <w:r w:rsidRPr="008B3AAC">
        <w:rPr>
          <w:rFonts w:ascii="Times New Roman" w:hAnsi="Times New Roman"/>
          <w:sz w:val="28"/>
          <w:szCs w:val="28"/>
          <w:lang w:val="uk-UA"/>
        </w:rPr>
        <w:t xml:space="preserve">призводить до зміни синтаксичної побудови. </w:t>
      </w:r>
      <w:proofErr w:type="spellStart"/>
      <w:r w:rsidRPr="008B3AAC">
        <w:rPr>
          <w:rFonts w:ascii="Times New Roman" w:hAnsi="Times New Roman"/>
          <w:sz w:val="28"/>
          <w:szCs w:val="28"/>
        </w:rPr>
        <w:t>Заміна</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двох</w:t>
      </w:r>
      <w:proofErr w:type="spellEnd"/>
      <w:r w:rsidRPr="008B3AAC">
        <w:rPr>
          <w:rFonts w:ascii="Times New Roman" w:hAnsi="Times New Roman"/>
          <w:sz w:val="28"/>
          <w:szCs w:val="28"/>
        </w:rPr>
        <w:t xml:space="preserve"> </w:t>
      </w:r>
      <w:r>
        <w:rPr>
          <w:rFonts w:ascii="Times New Roman" w:hAnsi="Times New Roman"/>
          <w:sz w:val="28"/>
          <w:szCs w:val="28"/>
          <w:lang w:val="uk-UA"/>
        </w:rPr>
        <w:t xml:space="preserve">оригінальних </w:t>
      </w:r>
      <w:proofErr w:type="spellStart"/>
      <w:r w:rsidRPr="008B3AAC">
        <w:rPr>
          <w:rFonts w:ascii="Times New Roman" w:hAnsi="Times New Roman"/>
          <w:sz w:val="28"/>
          <w:szCs w:val="28"/>
        </w:rPr>
        <w:t>речень</w:t>
      </w:r>
      <w:proofErr w:type="spellEnd"/>
      <w:r w:rsidRPr="008B3AAC">
        <w:rPr>
          <w:rFonts w:ascii="Times New Roman" w:hAnsi="Times New Roman"/>
          <w:sz w:val="28"/>
          <w:szCs w:val="28"/>
        </w:rPr>
        <w:t xml:space="preserve"> одним </w:t>
      </w:r>
      <w:proofErr w:type="spellStart"/>
      <w:r w:rsidRPr="008B3AAC">
        <w:rPr>
          <w:rFonts w:ascii="Times New Roman" w:hAnsi="Times New Roman"/>
          <w:sz w:val="28"/>
          <w:szCs w:val="28"/>
        </w:rPr>
        <w:t>реченням</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мовою</w:t>
      </w:r>
      <w:proofErr w:type="spellEnd"/>
      <w:r w:rsidRPr="008B3AAC">
        <w:rPr>
          <w:rFonts w:ascii="Times New Roman" w:hAnsi="Times New Roman"/>
          <w:sz w:val="28"/>
          <w:szCs w:val="28"/>
        </w:rPr>
        <w:t xml:space="preserve"> перекладу</w:t>
      </w:r>
      <w:r w:rsidRPr="008B3AAC">
        <w:rPr>
          <w:rFonts w:ascii="Times New Roman" w:hAnsi="Times New Roman"/>
          <w:sz w:val="28"/>
          <w:szCs w:val="28"/>
          <w:lang w:val="uk-UA"/>
        </w:rPr>
        <w:t xml:space="preserve"> </w:t>
      </w:r>
      <w:proofErr w:type="spellStart"/>
      <w:r w:rsidRPr="008B3AAC">
        <w:rPr>
          <w:rFonts w:ascii="Times New Roman" w:hAnsi="Times New Roman"/>
          <w:sz w:val="28"/>
          <w:szCs w:val="28"/>
        </w:rPr>
        <w:t>зумовлена</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здебільшого</w:t>
      </w:r>
      <w:proofErr w:type="spellEnd"/>
      <w:r w:rsidRPr="008B3AAC">
        <w:rPr>
          <w:rFonts w:ascii="Times New Roman" w:hAnsi="Times New Roman"/>
          <w:sz w:val="28"/>
          <w:szCs w:val="28"/>
        </w:rPr>
        <w:t xml:space="preserve"> нормативно-</w:t>
      </w:r>
      <w:proofErr w:type="spellStart"/>
      <w:r w:rsidRPr="008B3AAC">
        <w:rPr>
          <w:rFonts w:ascii="Times New Roman" w:hAnsi="Times New Roman"/>
          <w:sz w:val="28"/>
          <w:szCs w:val="28"/>
        </w:rPr>
        <w:t>стилістичними</w:t>
      </w:r>
      <w:proofErr w:type="spellEnd"/>
      <w:r w:rsidRPr="008B3AAC">
        <w:rPr>
          <w:rFonts w:ascii="Times New Roman" w:hAnsi="Times New Roman"/>
          <w:sz w:val="28"/>
          <w:szCs w:val="28"/>
        </w:rPr>
        <w:t xml:space="preserve"> причинами. </w:t>
      </w:r>
      <w:proofErr w:type="spellStart"/>
      <w:r w:rsidRPr="008B3AAC">
        <w:rPr>
          <w:rFonts w:ascii="Times New Roman" w:hAnsi="Times New Roman"/>
          <w:sz w:val="28"/>
          <w:szCs w:val="28"/>
        </w:rPr>
        <w:t>Зокрема</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вживання</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складнопідрядних</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речень</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більш</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притаманне</w:t>
      </w:r>
      <w:proofErr w:type="spellEnd"/>
      <w:r w:rsidRPr="008B3AAC">
        <w:rPr>
          <w:rFonts w:ascii="Times New Roman" w:hAnsi="Times New Roman"/>
          <w:sz w:val="28"/>
          <w:szCs w:val="28"/>
        </w:rPr>
        <w:t xml:space="preserve"> </w:t>
      </w:r>
      <w:r w:rsidRPr="008B3AAC">
        <w:rPr>
          <w:rFonts w:ascii="Times New Roman" w:hAnsi="Times New Roman"/>
          <w:sz w:val="28"/>
          <w:szCs w:val="28"/>
          <w:lang w:val="uk-UA"/>
        </w:rPr>
        <w:t>німецькій</w:t>
      </w:r>
      <w:r w:rsidRPr="008B3AAC">
        <w:rPr>
          <w:rFonts w:ascii="Times New Roman" w:hAnsi="Times New Roman"/>
          <w:sz w:val="28"/>
          <w:szCs w:val="28"/>
        </w:rPr>
        <w:t xml:space="preserve"> </w:t>
      </w:r>
      <w:proofErr w:type="spellStart"/>
      <w:r w:rsidRPr="008B3AAC">
        <w:rPr>
          <w:rFonts w:ascii="Times New Roman" w:hAnsi="Times New Roman"/>
          <w:sz w:val="28"/>
          <w:szCs w:val="28"/>
        </w:rPr>
        <w:t>мові</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ніж</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українській</w:t>
      </w:r>
      <w:proofErr w:type="spellEnd"/>
      <w:r w:rsidRPr="008B3AAC">
        <w:rPr>
          <w:rFonts w:ascii="Times New Roman" w:hAnsi="Times New Roman"/>
          <w:sz w:val="28"/>
          <w:szCs w:val="28"/>
        </w:rPr>
        <w:t xml:space="preserve">. В </w:t>
      </w:r>
      <w:proofErr w:type="spellStart"/>
      <w:r w:rsidRPr="008B3AAC">
        <w:rPr>
          <w:rFonts w:ascii="Times New Roman" w:hAnsi="Times New Roman"/>
          <w:sz w:val="28"/>
          <w:szCs w:val="28"/>
        </w:rPr>
        <w:t>результаті</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такої</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трансформації</w:t>
      </w:r>
      <w:proofErr w:type="spellEnd"/>
      <w:r w:rsidR="009E4BB3">
        <w:rPr>
          <w:rFonts w:ascii="Times New Roman" w:hAnsi="Times New Roman"/>
          <w:sz w:val="28"/>
          <w:szCs w:val="28"/>
          <w:lang w:val="uk-UA"/>
        </w:rPr>
        <w:t xml:space="preserve">, як правило, </w:t>
      </w:r>
      <w:proofErr w:type="spellStart"/>
      <w:r w:rsidRPr="008B3AAC">
        <w:rPr>
          <w:rFonts w:ascii="Times New Roman" w:hAnsi="Times New Roman"/>
          <w:sz w:val="28"/>
          <w:szCs w:val="28"/>
        </w:rPr>
        <w:t>відбувається</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згортання</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підрядних</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речень</w:t>
      </w:r>
      <w:proofErr w:type="spellEnd"/>
      <w:r w:rsidRPr="008B3AAC">
        <w:rPr>
          <w:rFonts w:ascii="Times New Roman" w:hAnsi="Times New Roman"/>
          <w:sz w:val="28"/>
          <w:szCs w:val="28"/>
        </w:rPr>
        <w:t xml:space="preserve"> у </w:t>
      </w:r>
      <w:proofErr w:type="spellStart"/>
      <w:r w:rsidRPr="008B3AAC">
        <w:rPr>
          <w:rFonts w:ascii="Times New Roman" w:hAnsi="Times New Roman"/>
          <w:sz w:val="28"/>
          <w:szCs w:val="28"/>
        </w:rPr>
        <w:t>дієприкметникові</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дієприслівникові</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звороти</w:t>
      </w:r>
      <w:proofErr w:type="spellEnd"/>
      <w:r w:rsidRPr="008B3AAC">
        <w:rPr>
          <w:rFonts w:ascii="Times New Roman" w:hAnsi="Times New Roman"/>
          <w:sz w:val="28"/>
          <w:szCs w:val="28"/>
        </w:rPr>
        <w:t xml:space="preserve">, а </w:t>
      </w:r>
      <w:proofErr w:type="spellStart"/>
      <w:r w:rsidRPr="008B3AAC">
        <w:rPr>
          <w:rFonts w:ascii="Times New Roman" w:hAnsi="Times New Roman"/>
          <w:sz w:val="28"/>
          <w:szCs w:val="28"/>
        </w:rPr>
        <w:t>також</w:t>
      </w:r>
      <w:proofErr w:type="spellEnd"/>
      <w:r w:rsidRPr="008B3AAC">
        <w:rPr>
          <w:rFonts w:ascii="Times New Roman" w:hAnsi="Times New Roman"/>
          <w:sz w:val="28"/>
          <w:szCs w:val="28"/>
        </w:rPr>
        <w:t xml:space="preserve"> у </w:t>
      </w:r>
      <w:proofErr w:type="spellStart"/>
      <w:r w:rsidRPr="008B3AAC">
        <w:rPr>
          <w:rFonts w:ascii="Times New Roman" w:hAnsi="Times New Roman"/>
          <w:sz w:val="28"/>
          <w:szCs w:val="28"/>
        </w:rPr>
        <w:t>віддієслівні</w:t>
      </w:r>
      <w:proofErr w:type="spellEnd"/>
      <w:r w:rsidRPr="008B3AAC">
        <w:rPr>
          <w:rFonts w:ascii="Times New Roman" w:hAnsi="Times New Roman"/>
          <w:sz w:val="28"/>
          <w:szCs w:val="28"/>
        </w:rPr>
        <w:t xml:space="preserve"> </w:t>
      </w:r>
      <w:proofErr w:type="spellStart"/>
      <w:r w:rsidRPr="008B3AAC">
        <w:rPr>
          <w:rFonts w:ascii="Times New Roman" w:hAnsi="Times New Roman"/>
          <w:sz w:val="28"/>
          <w:szCs w:val="28"/>
        </w:rPr>
        <w:t>іменники</w:t>
      </w:r>
      <w:proofErr w:type="spellEnd"/>
      <w:r w:rsidRPr="008B3AAC">
        <w:rPr>
          <w:rFonts w:ascii="Times New Roman" w:hAnsi="Times New Roman"/>
          <w:sz w:val="28"/>
          <w:szCs w:val="28"/>
        </w:rPr>
        <w:t xml:space="preserve"> з </w:t>
      </w:r>
      <w:proofErr w:type="spellStart"/>
      <w:r w:rsidRPr="008B3AAC">
        <w:rPr>
          <w:rFonts w:ascii="Times New Roman" w:hAnsi="Times New Roman"/>
          <w:sz w:val="28"/>
          <w:szCs w:val="28"/>
        </w:rPr>
        <w:t>прийменниками</w:t>
      </w:r>
      <w:proofErr w:type="spellEnd"/>
      <w:r w:rsidRPr="008B3AAC">
        <w:rPr>
          <w:rFonts w:ascii="Times New Roman" w:hAnsi="Times New Roman"/>
          <w:sz w:val="28"/>
          <w:szCs w:val="28"/>
          <w:lang w:val="uk-UA"/>
        </w:rPr>
        <w:t>.</w:t>
      </w:r>
    </w:p>
    <w:p w14:paraId="2304056F" w14:textId="209AA774" w:rsidR="009E4BB3" w:rsidRDefault="009E4BB3" w:rsidP="00A25850">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Розглянемо особливості використання</w:t>
      </w:r>
      <w:r w:rsidR="004147F1">
        <w:rPr>
          <w:rFonts w:ascii="Times New Roman" w:hAnsi="Times New Roman"/>
          <w:sz w:val="28"/>
          <w:szCs w:val="28"/>
          <w:lang w:val="uk-UA"/>
        </w:rPr>
        <w:t xml:space="preserve"> зазначених</w:t>
      </w:r>
      <w:r>
        <w:rPr>
          <w:rFonts w:ascii="Times New Roman" w:hAnsi="Times New Roman"/>
          <w:sz w:val="28"/>
          <w:szCs w:val="28"/>
          <w:lang w:val="uk-UA"/>
        </w:rPr>
        <w:t xml:space="preserve"> прийомів синтагматичного способу </w:t>
      </w:r>
      <w:proofErr w:type="spellStart"/>
      <w:r>
        <w:rPr>
          <w:rFonts w:ascii="Times New Roman" w:hAnsi="Times New Roman"/>
          <w:sz w:val="28"/>
          <w:szCs w:val="28"/>
          <w:lang w:val="uk-UA"/>
        </w:rPr>
        <w:t>перечеленування</w:t>
      </w:r>
      <w:proofErr w:type="spellEnd"/>
      <w:r>
        <w:rPr>
          <w:rFonts w:ascii="Times New Roman" w:hAnsi="Times New Roman"/>
          <w:sz w:val="28"/>
          <w:szCs w:val="28"/>
          <w:lang w:val="uk-UA"/>
        </w:rPr>
        <w:t xml:space="preserve"> на основі порівняльного аналізу роману швейцарського письменника Ф. </w:t>
      </w:r>
      <w:proofErr w:type="spellStart"/>
      <w:r>
        <w:rPr>
          <w:rFonts w:ascii="Times New Roman" w:hAnsi="Times New Roman"/>
          <w:sz w:val="28"/>
          <w:szCs w:val="28"/>
          <w:lang w:val="uk-UA"/>
        </w:rPr>
        <w:t>Дюрренматта</w:t>
      </w:r>
      <w:proofErr w:type="spellEnd"/>
      <w:r>
        <w:rPr>
          <w:rFonts w:ascii="Times New Roman" w:hAnsi="Times New Roman"/>
          <w:sz w:val="28"/>
          <w:szCs w:val="28"/>
          <w:lang w:val="uk-UA"/>
        </w:rPr>
        <w:t xml:space="preserve"> «Суддя і його кат» та українського перекладу цього твору.</w:t>
      </w:r>
    </w:p>
    <w:tbl>
      <w:tblPr>
        <w:tblStyle w:val="a3"/>
        <w:tblW w:w="0" w:type="auto"/>
        <w:tblLook w:val="04A0" w:firstRow="1" w:lastRow="0" w:firstColumn="1" w:lastColumn="0" w:noHBand="0" w:noVBand="1"/>
      </w:tblPr>
      <w:tblGrid>
        <w:gridCol w:w="4785"/>
        <w:gridCol w:w="4786"/>
      </w:tblGrid>
      <w:tr w:rsidR="00B55B48" w14:paraId="2127A2BE" w14:textId="77777777" w:rsidTr="00B55B48">
        <w:tc>
          <w:tcPr>
            <w:tcW w:w="4785" w:type="dxa"/>
          </w:tcPr>
          <w:p w14:paraId="6C5138C8" w14:textId="07D597C1" w:rsidR="00B55B48" w:rsidRPr="00B55B48" w:rsidRDefault="00064056" w:rsidP="008D6927">
            <w:pPr>
              <w:tabs>
                <w:tab w:val="num" w:pos="993"/>
              </w:tabs>
              <w:spacing w:line="360" w:lineRule="auto"/>
              <w:contextualSpacing/>
              <w:jc w:val="both"/>
              <w:rPr>
                <w:rFonts w:ascii="Times New Roman" w:hAnsi="Times New Roman"/>
                <w:sz w:val="28"/>
                <w:szCs w:val="28"/>
                <w:lang w:val="de-DE"/>
              </w:rPr>
            </w:pPr>
            <w:r>
              <w:rPr>
                <w:rFonts w:ascii="Times New Roman" w:hAnsi="Times New Roman"/>
                <w:sz w:val="28"/>
                <w:szCs w:val="28"/>
                <w:lang w:val="uk-UA"/>
              </w:rPr>
              <w:t>«</w:t>
            </w:r>
            <w:r w:rsidR="00B55B48">
              <w:rPr>
                <w:rFonts w:ascii="Times New Roman" w:hAnsi="Times New Roman"/>
                <w:sz w:val="28"/>
                <w:szCs w:val="28"/>
                <w:lang w:val="de-DE"/>
              </w:rPr>
              <w:t xml:space="preserve">Er trat mit der Absicht ans Automobil, den Schlafenden zu wecken, ihn nach </w:t>
            </w:r>
            <w:proofErr w:type="spellStart"/>
            <w:r w:rsidR="00B55B48">
              <w:rPr>
                <w:rFonts w:ascii="Times New Roman" w:hAnsi="Times New Roman"/>
                <w:sz w:val="28"/>
                <w:szCs w:val="28"/>
                <w:lang w:val="de-DE"/>
              </w:rPr>
              <w:t>Twann</w:t>
            </w:r>
            <w:proofErr w:type="spellEnd"/>
            <w:r w:rsidR="005331E8">
              <w:rPr>
                <w:rFonts w:ascii="Times New Roman" w:hAnsi="Times New Roman"/>
                <w:sz w:val="28"/>
                <w:szCs w:val="28"/>
                <w:lang w:val="de-DE"/>
              </w:rPr>
              <w:t xml:space="preserve"> zu fahren und im Hotel Bären bei schwarzem Kaffe</w:t>
            </w:r>
            <w:r w:rsidR="008D6927">
              <w:rPr>
                <w:rFonts w:ascii="Times New Roman" w:hAnsi="Times New Roman"/>
                <w:sz w:val="28"/>
                <w:szCs w:val="28"/>
                <w:lang w:val="de-DE"/>
              </w:rPr>
              <w:t>e</w:t>
            </w:r>
            <w:r w:rsidR="005331E8">
              <w:rPr>
                <w:rFonts w:ascii="Times New Roman" w:hAnsi="Times New Roman"/>
                <w:sz w:val="28"/>
                <w:szCs w:val="28"/>
                <w:lang w:val="de-DE"/>
              </w:rPr>
              <w:t xml:space="preserve"> und einer Mehlsuppe nüchtern werden zu lassen; denn es war zwar verboten, betrunken zu fahren, aber nicht verboten</w:t>
            </w:r>
            <w:r w:rsidR="002B27A6">
              <w:rPr>
                <w:rFonts w:ascii="Times New Roman" w:hAnsi="Times New Roman"/>
                <w:sz w:val="28"/>
                <w:szCs w:val="28"/>
                <w:lang w:val="uk-UA"/>
              </w:rPr>
              <w:t>,</w:t>
            </w:r>
            <w:r w:rsidR="005331E8">
              <w:rPr>
                <w:rFonts w:ascii="Times New Roman" w:hAnsi="Times New Roman"/>
                <w:sz w:val="28"/>
                <w:szCs w:val="28"/>
                <w:lang w:val="de-DE"/>
              </w:rPr>
              <w:t xml:space="preserve"> betrunken in einem Wagen, der am Straßenrande stand, zu schlafen</w:t>
            </w:r>
            <w:r>
              <w:rPr>
                <w:rFonts w:ascii="Times New Roman" w:hAnsi="Times New Roman"/>
                <w:sz w:val="28"/>
                <w:szCs w:val="28"/>
                <w:lang w:val="uk-UA"/>
              </w:rPr>
              <w:t>»</w:t>
            </w:r>
            <w:r w:rsidR="005331E8">
              <w:rPr>
                <w:rFonts w:ascii="Times New Roman" w:hAnsi="Times New Roman"/>
                <w:sz w:val="28"/>
                <w:szCs w:val="28"/>
                <w:lang w:val="de-DE"/>
              </w:rPr>
              <w:t xml:space="preserve"> (</w:t>
            </w:r>
            <w:r w:rsidR="008D6927">
              <w:rPr>
                <w:rFonts w:ascii="Times New Roman" w:hAnsi="Times New Roman"/>
                <w:sz w:val="28"/>
                <w:szCs w:val="28"/>
                <w:lang w:val="de-DE"/>
              </w:rPr>
              <w:t>1</w:t>
            </w:r>
            <w:r w:rsidR="005331E8">
              <w:rPr>
                <w:rFonts w:ascii="Times New Roman" w:hAnsi="Times New Roman"/>
                <w:sz w:val="28"/>
                <w:szCs w:val="28"/>
                <w:lang w:val="de-DE"/>
              </w:rPr>
              <w:t>,</w:t>
            </w:r>
            <w:r w:rsidR="008D6927">
              <w:rPr>
                <w:rFonts w:ascii="Times New Roman" w:hAnsi="Times New Roman"/>
                <w:sz w:val="28"/>
                <w:szCs w:val="28"/>
                <w:lang w:val="de-DE"/>
              </w:rPr>
              <w:t xml:space="preserve"> S.</w:t>
            </w:r>
            <w:r w:rsidR="005331E8">
              <w:rPr>
                <w:rFonts w:ascii="Times New Roman" w:hAnsi="Times New Roman"/>
                <w:sz w:val="28"/>
                <w:szCs w:val="28"/>
                <w:lang w:val="de-DE"/>
              </w:rPr>
              <w:t xml:space="preserve"> 5)</w:t>
            </w:r>
            <w:r>
              <w:rPr>
                <w:rFonts w:ascii="Times New Roman" w:hAnsi="Times New Roman"/>
                <w:sz w:val="28"/>
                <w:szCs w:val="28"/>
                <w:lang w:val="uk-UA"/>
              </w:rPr>
              <w:t>.</w:t>
            </w:r>
            <w:r w:rsidR="00B55B48">
              <w:rPr>
                <w:rFonts w:ascii="Times New Roman" w:hAnsi="Times New Roman"/>
                <w:sz w:val="28"/>
                <w:szCs w:val="28"/>
                <w:lang w:val="de-DE"/>
              </w:rPr>
              <w:t xml:space="preserve"> </w:t>
            </w:r>
          </w:p>
        </w:tc>
        <w:tc>
          <w:tcPr>
            <w:tcW w:w="4786" w:type="dxa"/>
          </w:tcPr>
          <w:p w14:paraId="02FC391C" w14:textId="56D60826" w:rsidR="00B55B48" w:rsidRDefault="005331E8" w:rsidP="00064056">
            <w:pPr>
              <w:tabs>
                <w:tab w:val="num" w:pos="993"/>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І він підійшов до автомобіля із наміром розбудити заснулого. </w:t>
            </w:r>
            <w:proofErr w:type="spellStart"/>
            <w:r>
              <w:rPr>
                <w:rFonts w:ascii="Times New Roman" w:hAnsi="Times New Roman"/>
                <w:sz w:val="28"/>
                <w:szCs w:val="28"/>
                <w:lang w:val="uk-UA"/>
              </w:rPr>
              <w:t>Відвезти</w:t>
            </w:r>
            <w:proofErr w:type="spellEnd"/>
            <w:r>
              <w:rPr>
                <w:rFonts w:ascii="Times New Roman" w:hAnsi="Times New Roman"/>
                <w:sz w:val="28"/>
                <w:szCs w:val="28"/>
                <w:lang w:val="uk-UA"/>
              </w:rPr>
              <w:t xml:space="preserve"> його до </w:t>
            </w:r>
            <w:proofErr w:type="spellStart"/>
            <w:r>
              <w:rPr>
                <w:rFonts w:ascii="Times New Roman" w:hAnsi="Times New Roman"/>
                <w:sz w:val="28"/>
                <w:szCs w:val="28"/>
                <w:lang w:val="uk-UA"/>
              </w:rPr>
              <w:t>Тванна</w:t>
            </w:r>
            <w:proofErr w:type="spellEnd"/>
            <w:r>
              <w:rPr>
                <w:rFonts w:ascii="Times New Roman" w:hAnsi="Times New Roman"/>
                <w:sz w:val="28"/>
                <w:szCs w:val="28"/>
                <w:lang w:val="uk-UA"/>
              </w:rPr>
              <w:t xml:space="preserve">, а потім протверезити за допомогою гарячої борошняної </w:t>
            </w:r>
            <w:proofErr w:type="spellStart"/>
            <w:r>
              <w:rPr>
                <w:rFonts w:ascii="Times New Roman" w:hAnsi="Times New Roman"/>
                <w:sz w:val="28"/>
                <w:szCs w:val="28"/>
                <w:lang w:val="uk-UA"/>
              </w:rPr>
              <w:t>зупи</w:t>
            </w:r>
            <w:proofErr w:type="spellEnd"/>
            <w:r>
              <w:rPr>
                <w:rFonts w:ascii="Times New Roman" w:hAnsi="Times New Roman"/>
                <w:sz w:val="28"/>
                <w:szCs w:val="28"/>
                <w:lang w:val="uk-UA"/>
              </w:rPr>
              <w:t xml:space="preserve"> та чорної кави в готелі «</w:t>
            </w:r>
            <w:proofErr w:type="spellStart"/>
            <w:r>
              <w:rPr>
                <w:rFonts w:ascii="Times New Roman" w:hAnsi="Times New Roman"/>
                <w:sz w:val="28"/>
                <w:szCs w:val="28"/>
                <w:lang w:val="uk-UA"/>
              </w:rPr>
              <w:t>Берен</w:t>
            </w:r>
            <w:proofErr w:type="spellEnd"/>
            <w:r>
              <w:rPr>
                <w:rFonts w:ascii="Times New Roman" w:hAnsi="Times New Roman"/>
                <w:sz w:val="28"/>
                <w:szCs w:val="28"/>
                <w:lang w:val="uk-UA"/>
              </w:rPr>
              <w:t xml:space="preserve">», бо хоча їздити п’яним за кермом і заборонялося, зате не заборонялося в нетверезому стані сидіти </w:t>
            </w:r>
            <w:r w:rsidRPr="008D6927">
              <w:rPr>
                <w:rFonts w:ascii="Times New Roman" w:hAnsi="Times New Roman"/>
                <w:sz w:val="28"/>
                <w:szCs w:val="28"/>
                <w:lang w:val="uk-UA"/>
              </w:rPr>
              <w:t>на водійському місці</w:t>
            </w:r>
            <w:r>
              <w:rPr>
                <w:rFonts w:ascii="Times New Roman" w:hAnsi="Times New Roman"/>
                <w:sz w:val="28"/>
                <w:szCs w:val="28"/>
                <w:lang w:val="uk-UA"/>
              </w:rPr>
              <w:t xml:space="preserve"> </w:t>
            </w:r>
            <w:proofErr w:type="spellStart"/>
            <w:r w:rsidR="002B27A6">
              <w:rPr>
                <w:rFonts w:ascii="Times New Roman" w:hAnsi="Times New Roman"/>
                <w:sz w:val="28"/>
                <w:szCs w:val="28"/>
                <w:lang w:val="uk-UA"/>
              </w:rPr>
              <w:t>припаркованого</w:t>
            </w:r>
            <w:proofErr w:type="spellEnd"/>
            <w:r>
              <w:rPr>
                <w:rFonts w:ascii="Times New Roman" w:hAnsi="Times New Roman"/>
                <w:sz w:val="28"/>
                <w:szCs w:val="28"/>
                <w:lang w:val="uk-UA"/>
              </w:rPr>
              <w:t xml:space="preserve"> на узбі</w:t>
            </w:r>
            <w:r w:rsidR="002B27A6">
              <w:rPr>
                <w:rFonts w:ascii="Times New Roman" w:hAnsi="Times New Roman"/>
                <w:sz w:val="28"/>
                <w:szCs w:val="28"/>
                <w:lang w:val="uk-UA"/>
              </w:rPr>
              <w:t xml:space="preserve">ччі </w:t>
            </w:r>
            <w:r w:rsidR="002B27A6">
              <w:rPr>
                <w:rFonts w:ascii="Times New Roman" w:hAnsi="Times New Roman"/>
                <w:sz w:val="28"/>
                <w:szCs w:val="28"/>
                <w:lang w:val="uk-UA"/>
              </w:rPr>
              <w:lastRenderedPageBreak/>
              <w:t>автомобіля</w:t>
            </w:r>
            <w:r w:rsidR="00064056">
              <w:rPr>
                <w:rFonts w:ascii="Times New Roman" w:hAnsi="Times New Roman"/>
                <w:sz w:val="28"/>
                <w:szCs w:val="28"/>
                <w:lang w:val="uk-UA"/>
              </w:rPr>
              <w:t>»</w:t>
            </w:r>
            <w:r w:rsidR="002B27A6">
              <w:rPr>
                <w:rFonts w:ascii="Times New Roman" w:hAnsi="Times New Roman"/>
                <w:sz w:val="28"/>
                <w:szCs w:val="28"/>
                <w:lang w:val="uk-UA"/>
              </w:rPr>
              <w:t xml:space="preserve"> (</w:t>
            </w:r>
            <w:r w:rsidR="008D6927">
              <w:rPr>
                <w:rFonts w:ascii="Times New Roman" w:hAnsi="Times New Roman"/>
                <w:sz w:val="28"/>
                <w:szCs w:val="28"/>
                <w:lang w:val="uk-UA"/>
              </w:rPr>
              <w:t>2</w:t>
            </w:r>
            <w:r w:rsidR="002B27A6">
              <w:rPr>
                <w:rFonts w:ascii="Times New Roman" w:hAnsi="Times New Roman"/>
                <w:sz w:val="28"/>
                <w:szCs w:val="28"/>
                <w:lang w:val="uk-UA"/>
              </w:rPr>
              <w:t>,</w:t>
            </w:r>
            <w:r w:rsidR="008D6927">
              <w:rPr>
                <w:rFonts w:ascii="Times New Roman" w:hAnsi="Times New Roman"/>
                <w:sz w:val="28"/>
                <w:szCs w:val="28"/>
                <w:lang w:val="uk-UA"/>
              </w:rPr>
              <w:t xml:space="preserve"> </w:t>
            </w:r>
            <w:r w:rsidR="002B27A6">
              <w:rPr>
                <w:rFonts w:ascii="Times New Roman" w:hAnsi="Times New Roman"/>
                <w:sz w:val="28"/>
                <w:szCs w:val="28"/>
                <w:lang w:val="uk-UA"/>
              </w:rPr>
              <w:t>с.19).</w:t>
            </w:r>
            <w:r>
              <w:rPr>
                <w:rFonts w:ascii="Times New Roman" w:hAnsi="Times New Roman"/>
                <w:sz w:val="28"/>
                <w:szCs w:val="28"/>
                <w:lang w:val="uk-UA"/>
              </w:rPr>
              <w:t xml:space="preserve">   </w:t>
            </w:r>
          </w:p>
        </w:tc>
      </w:tr>
    </w:tbl>
    <w:p w14:paraId="089B1604" w14:textId="533E88AE" w:rsidR="00B55B48" w:rsidRDefault="002B27A6" w:rsidP="002B27A6">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lastRenderedPageBreak/>
        <w:t>У  вище</w:t>
      </w:r>
      <w:r w:rsidR="004147F1">
        <w:rPr>
          <w:rFonts w:ascii="Times New Roman" w:hAnsi="Times New Roman"/>
          <w:sz w:val="28"/>
          <w:szCs w:val="28"/>
          <w:lang w:val="uk-UA"/>
        </w:rPr>
        <w:t>наведеному</w:t>
      </w:r>
      <w:r>
        <w:rPr>
          <w:rFonts w:ascii="Times New Roman" w:hAnsi="Times New Roman"/>
          <w:sz w:val="28"/>
          <w:szCs w:val="28"/>
          <w:lang w:val="uk-UA"/>
        </w:rPr>
        <w:t xml:space="preserve"> прикладі в процесі перекладу</w:t>
      </w:r>
      <w:r w:rsidR="00B724B1" w:rsidRPr="00B724B1">
        <w:rPr>
          <w:rFonts w:ascii="Times New Roman" w:hAnsi="Times New Roman"/>
          <w:sz w:val="28"/>
          <w:szCs w:val="28"/>
          <w:lang w:val="uk-UA"/>
        </w:rPr>
        <w:t xml:space="preserve"> </w:t>
      </w:r>
      <w:r w:rsidR="00B724B1">
        <w:rPr>
          <w:rFonts w:ascii="Times New Roman" w:hAnsi="Times New Roman"/>
          <w:sz w:val="28"/>
          <w:szCs w:val="28"/>
          <w:lang w:val="uk-UA"/>
        </w:rPr>
        <w:t>використано</w:t>
      </w:r>
      <w:r>
        <w:rPr>
          <w:rFonts w:ascii="Times New Roman" w:hAnsi="Times New Roman"/>
          <w:sz w:val="28"/>
          <w:szCs w:val="28"/>
          <w:lang w:val="uk-UA"/>
        </w:rPr>
        <w:t xml:space="preserve"> спосіб додавання лексичних одиниць, а саме словосполучення </w:t>
      </w:r>
      <w:r w:rsidRPr="00B724B1">
        <w:rPr>
          <w:rFonts w:ascii="Times New Roman" w:hAnsi="Times New Roman"/>
          <w:i/>
          <w:sz w:val="28"/>
          <w:szCs w:val="28"/>
          <w:lang w:val="uk-UA"/>
        </w:rPr>
        <w:t>«на водійському місці»</w:t>
      </w:r>
      <w:r>
        <w:rPr>
          <w:rFonts w:ascii="Times New Roman" w:hAnsi="Times New Roman"/>
          <w:sz w:val="28"/>
          <w:szCs w:val="28"/>
          <w:lang w:val="uk-UA"/>
        </w:rPr>
        <w:t xml:space="preserve"> з метою уточнення</w:t>
      </w:r>
      <w:r w:rsidR="00B724B1">
        <w:rPr>
          <w:rFonts w:ascii="Times New Roman" w:hAnsi="Times New Roman"/>
          <w:sz w:val="28"/>
          <w:szCs w:val="28"/>
          <w:lang w:val="uk-UA"/>
        </w:rPr>
        <w:t xml:space="preserve"> ситуації</w:t>
      </w:r>
      <w:r>
        <w:rPr>
          <w:rFonts w:ascii="Times New Roman" w:hAnsi="Times New Roman"/>
          <w:sz w:val="28"/>
          <w:szCs w:val="28"/>
          <w:lang w:val="uk-UA"/>
        </w:rPr>
        <w:t xml:space="preserve">. Вмотивовано застосування зазначеного прийому попереднім контекстом. Окрім цього, </w:t>
      </w:r>
      <w:r w:rsidR="004147F1">
        <w:rPr>
          <w:rFonts w:ascii="Times New Roman" w:hAnsi="Times New Roman"/>
          <w:sz w:val="28"/>
          <w:szCs w:val="28"/>
          <w:lang w:val="uk-UA"/>
        </w:rPr>
        <w:t xml:space="preserve">слід </w:t>
      </w:r>
      <w:r>
        <w:rPr>
          <w:rFonts w:ascii="Times New Roman" w:hAnsi="Times New Roman"/>
          <w:sz w:val="28"/>
          <w:szCs w:val="28"/>
          <w:lang w:val="uk-UA"/>
        </w:rPr>
        <w:t xml:space="preserve">говорити про </w:t>
      </w:r>
      <w:r w:rsidR="008D6927">
        <w:rPr>
          <w:rFonts w:ascii="Times New Roman" w:hAnsi="Times New Roman"/>
          <w:sz w:val="28"/>
          <w:szCs w:val="28"/>
          <w:lang w:val="uk-UA"/>
        </w:rPr>
        <w:t>заміну</w:t>
      </w:r>
      <w:r>
        <w:rPr>
          <w:rFonts w:ascii="Times New Roman" w:hAnsi="Times New Roman"/>
          <w:sz w:val="28"/>
          <w:szCs w:val="28"/>
          <w:lang w:val="uk-UA"/>
        </w:rPr>
        <w:t xml:space="preserve"> підрядного означального речення </w:t>
      </w:r>
      <w:r w:rsidRPr="00B724B1">
        <w:rPr>
          <w:rFonts w:ascii="Times New Roman" w:hAnsi="Times New Roman"/>
          <w:i/>
          <w:sz w:val="28"/>
          <w:szCs w:val="28"/>
          <w:lang w:val="uk-UA"/>
        </w:rPr>
        <w:t>«</w:t>
      </w:r>
      <w:r w:rsidRPr="00B724B1">
        <w:rPr>
          <w:rFonts w:ascii="Times New Roman" w:hAnsi="Times New Roman"/>
          <w:i/>
          <w:sz w:val="28"/>
          <w:szCs w:val="28"/>
          <w:lang w:val="de-DE"/>
        </w:rPr>
        <w:t>der</w:t>
      </w:r>
      <w:r w:rsidRPr="008D6927">
        <w:rPr>
          <w:rFonts w:ascii="Times New Roman" w:hAnsi="Times New Roman"/>
          <w:i/>
          <w:sz w:val="28"/>
          <w:szCs w:val="28"/>
          <w:lang w:val="uk-UA"/>
        </w:rPr>
        <w:t xml:space="preserve"> </w:t>
      </w:r>
      <w:r w:rsidRPr="00B724B1">
        <w:rPr>
          <w:rFonts w:ascii="Times New Roman" w:hAnsi="Times New Roman"/>
          <w:i/>
          <w:sz w:val="28"/>
          <w:szCs w:val="28"/>
          <w:lang w:val="de-DE"/>
        </w:rPr>
        <w:t>am</w:t>
      </w:r>
      <w:r w:rsidRPr="008D6927">
        <w:rPr>
          <w:rFonts w:ascii="Times New Roman" w:hAnsi="Times New Roman"/>
          <w:i/>
          <w:sz w:val="28"/>
          <w:szCs w:val="28"/>
          <w:lang w:val="uk-UA"/>
        </w:rPr>
        <w:t xml:space="preserve"> </w:t>
      </w:r>
      <w:proofErr w:type="spellStart"/>
      <w:r w:rsidRPr="00B724B1">
        <w:rPr>
          <w:rFonts w:ascii="Times New Roman" w:hAnsi="Times New Roman"/>
          <w:i/>
          <w:sz w:val="28"/>
          <w:szCs w:val="28"/>
          <w:lang w:val="de-DE"/>
        </w:rPr>
        <w:t>Stra</w:t>
      </w:r>
      <w:proofErr w:type="spellEnd"/>
      <w:r w:rsidRPr="008D6927">
        <w:rPr>
          <w:rFonts w:ascii="Times New Roman" w:hAnsi="Times New Roman"/>
          <w:i/>
          <w:sz w:val="28"/>
          <w:szCs w:val="28"/>
          <w:lang w:val="uk-UA"/>
        </w:rPr>
        <w:t>ß</w:t>
      </w:r>
      <w:proofErr w:type="spellStart"/>
      <w:r w:rsidRPr="00B724B1">
        <w:rPr>
          <w:rFonts w:ascii="Times New Roman" w:hAnsi="Times New Roman"/>
          <w:i/>
          <w:sz w:val="28"/>
          <w:szCs w:val="28"/>
          <w:lang w:val="de-DE"/>
        </w:rPr>
        <w:t>enrande</w:t>
      </w:r>
      <w:proofErr w:type="spellEnd"/>
      <w:r w:rsidRPr="008D6927">
        <w:rPr>
          <w:rFonts w:ascii="Times New Roman" w:hAnsi="Times New Roman"/>
          <w:i/>
          <w:sz w:val="28"/>
          <w:szCs w:val="28"/>
          <w:lang w:val="uk-UA"/>
        </w:rPr>
        <w:t xml:space="preserve"> </w:t>
      </w:r>
      <w:r w:rsidRPr="00B724B1">
        <w:rPr>
          <w:rFonts w:ascii="Times New Roman" w:hAnsi="Times New Roman"/>
          <w:i/>
          <w:sz w:val="28"/>
          <w:szCs w:val="28"/>
          <w:lang w:val="de-DE"/>
        </w:rPr>
        <w:t>stand</w:t>
      </w:r>
      <w:r w:rsidRPr="00B724B1">
        <w:rPr>
          <w:rFonts w:ascii="Times New Roman" w:hAnsi="Times New Roman"/>
          <w:i/>
          <w:sz w:val="28"/>
          <w:szCs w:val="28"/>
          <w:lang w:val="uk-UA"/>
        </w:rPr>
        <w:t>»</w:t>
      </w:r>
      <w:r>
        <w:rPr>
          <w:rFonts w:ascii="Times New Roman" w:hAnsi="Times New Roman"/>
          <w:sz w:val="28"/>
          <w:szCs w:val="28"/>
          <w:lang w:val="uk-UA"/>
        </w:rPr>
        <w:t xml:space="preserve">  дієприкметникови</w:t>
      </w:r>
      <w:r w:rsidR="008D6927">
        <w:rPr>
          <w:rFonts w:ascii="Times New Roman" w:hAnsi="Times New Roman"/>
          <w:sz w:val="28"/>
          <w:szCs w:val="28"/>
          <w:lang w:val="uk-UA"/>
        </w:rPr>
        <w:t>м</w:t>
      </w:r>
      <w:r>
        <w:rPr>
          <w:rFonts w:ascii="Times New Roman" w:hAnsi="Times New Roman"/>
          <w:sz w:val="28"/>
          <w:szCs w:val="28"/>
          <w:lang w:val="uk-UA"/>
        </w:rPr>
        <w:t xml:space="preserve"> зворот</w:t>
      </w:r>
      <w:r w:rsidR="008D6927">
        <w:rPr>
          <w:rFonts w:ascii="Times New Roman" w:hAnsi="Times New Roman"/>
          <w:sz w:val="28"/>
          <w:szCs w:val="28"/>
          <w:lang w:val="uk-UA"/>
        </w:rPr>
        <w:t>ом</w:t>
      </w:r>
      <w:r w:rsidR="004147F1">
        <w:rPr>
          <w:rFonts w:ascii="Times New Roman" w:hAnsi="Times New Roman"/>
          <w:sz w:val="28"/>
          <w:szCs w:val="28"/>
          <w:lang w:val="uk-UA"/>
        </w:rPr>
        <w:t xml:space="preserve"> в мові перекладу</w:t>
      </w:r>
      <w:r>
        <w:rPr>
          <w:rFonts w:ascii="Times New Roman" w:hAnsi="Times New Roman"/>
          <w:sz w:val="28"/>
          <w:szCs w:val="28"/>
          <w:lang w:val="uk-UA"/>
        </w:rPr>
        <w:t xml:space="preserve"> </w:t>
      </w:r>
      <w:r w:rsidRPr="00B724B1">
        <w:rPr>
          <w:rFonts w:ascii="Times New Roman" w:hAnsi="Times New Roman"/>
          <w:i/>
          <w:sz w:val="28"/>
          <w:szCs w:val="28"/>
          <w:lang w:val="uk-UA"/>
        </w:rPr>
        <w:t>«</w:t>
      </w:r>
      <w:proofErr w:type="spellStart"/>
      <w:r w:rsidRPr="00B724B1">
        <w:rPr>
          <w:rFonts w:ascii="Times New Roman" w:hAnsi="Times New Roman"/>
          <w:i/>
          <w:sz w:val="28"/>
          <w:szCs w:val="28"/>
          <w:lang w:val="uk-UA"/>
        </w:rPr>
        <w:t>припаркованого</w:t>
      </w:r>
      <w:proofErr w:type="spellEnd"/>
      <w:r w:rsidRPr="00B724B1">
        <w:rPr>
          <w:rFonts w:ascii="Times New Roman" w:hAnsi="Times New Roman"/>
          <w:i/>
          <w:sz w:val="28"/>
          <w:szCs w:val="28"/>
          <w:lang w:val="uk-UA"/>
        </w:rPr>
        <w:t xml:space="preserve"> на узбіччі».</w:t>
      </w:r>
      <w:r>
        <w:rPr>
          <w:rFonts w:ascii="Times New Roman" w:hAnsi="Times New Roman"/>
          <w:sz w:val="28"/>
          <w:szCs w:val="28"/>
          <w:lang w:val="uk-UA"/>
        </w:rPr>
        <w:t xml:space="preserve"> Мотивом застосування </w:t>
      </w:r>
      <w:r w:rsidR="004147F1">
        <w:rPr>
          <w:rFonts w:ascii="Times New Roman" w:hAnsi="Times New Roman"/>
          <w:sz w:val="28"/>
          <w:szCs w:val="28"/>
          <w:lang w:val="uk-UA"/>
        </w:rPr>
        <w:t xml:space="preserve">заміни синтаксичної конструкції </w:t>
      </w:r>
      <w:r>
        <w:rPr>
          <w:rFonts w:ascii="Times New Roman" w:hAnsi="Times New Roman"/>
          <w:sz w:val="28"/>
          <w:szCs w:val="28"/>
          <w:lang w:val="uk-UA"/>
        </w:rPr>
        <w:t>є розбіжність</w:t>
      </w:r>
      <w:r w:rsidR="00B724B1">
        <w:rPr>
          <w:rFonts w:ascii="Times New Roman" w:hAnsi="Times New Roman"/>
          <w:sz w:val="28"/>
          <w:szCs w:val="28"/>
          <w:lang w:val="uk-UA"/>
        </w:rPr>
        <w:t xml:space="preserve"> між</w:t>
      </w:r>
      <w:r>
        <w:rPr>
          <w:rFonts w:ascii="Times New Roman" w:hAnsi="Times New Roman"/>
          <w:sz w:val="28"/>
          <w:szCs w:val="28"/>
          <w:lang w:val="uk-UA"/>
        </w:rPr>
        <w:t xml:space="preserve"> нормами мови оригіналу та перекладу.</w:t>
      </w:r>
      <w:r w:rsidR="008D6927" w:rsidRPr="008D6927">
        <w:rPr>
          <w:rFonts w:ascii="Times New Roman" w:hAnsi="Times New Roman"/>
          <w:sz w:val="28"/>
          <w:szCs w:val="28"/>
        </w:rPr>
        <w:t xml:space="preserve"> </w:t>
      </w:r>
      <w:r w:rsidR="008D6927">
        <w:rPr>
          <w:rFonts w:ascii="Times New Roman" w:hAnsi="Times New Roman"/>
          <w:sz w:val="28"/>
          <w:szCs w:val="28"/>
          <w:lang w:val="uk-UA"/>
        </w:rPr>
        <w:t>С</w:t>
      </w:r>
      <w:proofErr w:type="spellStart"/>
      <w:r w:rsidR="008D6927" w:rsidRPr="008B3AAC">
        <w:rPr>
          <w:rFonts w:ascii="Times New Roman" w:hAnsi="Times New Roman"/>
          <w:sz w:val="28"/>
          <w:szCs w:val="28"/>
        </w:rPr>
        <w:t>труктурн</w:t>
      </w:r>
      <w:proofErr w:type="spellEnd"/>
      <w:r w:rsidR="008D6927">
        <w:rPr>
          <w:rFonts w:ascii="Times New Roman" w:hAnsi="Times New Roman"/>
          <w:sz w:val="28"/>
          <w:szCs w:val="28"/>
          <w:lang w:val="uk-UA"/>
        </w:rPr>
        <w:t xml:space="preserve">і </w:t>
      </w:r>
      <w:proofErr w:type="spellStart"/>
      <w:r w:rsidR="008D6927" w:rsidRPr="008B3AAC">
        <w:rPr>
          <w:rFonts w:ascii="Times New Roman" w:hAnsi="Times New Roman"/>
          <w:sz w:val="28"/>
          <w:szCs w:val="28"/>
        </w:rPr>
        <w:t>розбіжност</w:t>
      </w:r>
      <w:proofErr w:type="spellEnd"/>
      <w:r w:rsidR="008D6927">
        <w:rPr>
          <w:rFonts w:ascii="Times New Roman" w:hAnsi="Times New Roman"/>
          <w:sz w:val="28"/>
          <w:szCs w:val="28"/>
          <w:lang w:val="uk-UA"/>
        </w:rPr>
        <w:t>і</w:t>
      </w:r>
      <w:r w:rsidR="008D6927" w:rsidRPr="008B3AAC">
        <w:rPr>
          <w:rFonts w:ascii="Times New Roman" w:hAnsi="Times New Roman"/>
          <w:sz w:val="28"/>
          <w:szCs w:val="28"/>
        </w:rPr>
        <w:t xml:space="preserve"> </w:t>
      </w:r>
      <w:proofErr w:type="spellStart"/>
      <w:r w:rsidR="008D6927" w:rsidRPr="008B3AAC">
        <w:rPr>
          <w:rFonts w:ascii="Times New Roman" w:hAnsi="Times New Roman"/>
          <w:sz w:val="28"/>
          <w:szCs w:val="28"/>
        </w:rPr>
        <w:t>між</w:t>
      </w:r>
      <w:proofErr w:type="spellEnd"/>
      <w:r w:rsidR="008D6927" w:rsidRPr="008B3AAC">
        <w:rPr>
          <w:rFonts w:ascii="Times New Roman" w:hAnsi="Times New Roman"/>
          <w:sz w:val="28"/>
          <w:szCs w:val="28"/>
        </w:rPr>
        <w:t xml:space="preserve"> </w:t>
      </w:r>
      <w:proofErr w:type="spellStart"/>
      <w:r w:rsidR="008D6927" w:rsidRPr="008B3AAC">
        <w:rPr>
          <w:rFonts w:ascii="Times New Roman" w:hAnsi="Times New Roman"/>
          <w:sz w:val="28"/>
          <w:szCs w:val="28"/>
        </w:rPr>
        <w:t>реченнями</w:t>
      </w:r>
      <w:proofErr w:type="spellEnd"/>
      <w:r w:rsidR="008D6927" w:rsidRPr="008B3AAC">
        <w:rPr>
          <w:rFonts w:ascii="Times New Roman" w:hAnsi="Times New Roman"/>
          <w:sz w:val="28"/>
          <w:szCs w:val="28"/>
        </w:rPr>
        <w:t xml:space="preserve"> </w:t>
      </w:r>
      <w:proofErr w:type="spellStart"/>
      <w:r w:rsidR="008D6927" w:rsidRPr="008B3AAC">
        <w:rPr>
          <w:rFonts w:ascii="Times New Roman" w:hAnsi="Times New Roman"/>
          <w:sz w:val="28"/>
          <w:szCs w:val="28"/>
        </w:rPr>
        <w:t>мови</w:t>
      </w:r>
      <w:proofErr w:type="spellEnd"/>
      <w:r w:rsidR="008D6927" w:rsidRPr="008B3AAC">
        <w:rPr>
          <w:rFonts w:ascii="Times New Roman" w:hAnsi="Times New Roman"/>
          <w:sz w:val="28"/>
          <w:szCs w:val="28"/>
        </w:rPr>
        <w:t xml:space="preserve"> </w:t>
      </w:r>
      <w:r w:rsidR="008D6927">
        <w:rPr>
          <w:rFonts w:ascii="Times New Roman" w:hAnsi="Times New Roman"/>
          <w:sz w:val="28"/>
          <w:szCs w:val="28"/>
          <w:lang w:val="uk-UA"/>
        </w:rPr>
        <w:t>о</w:t>
      </w:r>
      <w:proofErr w:type="spellStart"/>
      <w:r w:rsidR="008D6927" w:rsidRPr="008B3AAC">
        <w:rPr>
          <w:rFonts w:ascii="Times New Roman" w:hAnsi="Times New Roman"/>
          <w:sz w:val="28"/>
          <w:szCs w:val="28"/>
        </w:rPr>
        <w:t>ригіналу</w:t>
      </w:r>
      <w:proofErr w:type="spellEnd"/>
      <w:r w:rsidR="008D6927">
        <w:rPr>
          <w:rFonts w:ascii="Times New Roman" w:hAnsi="Times New Roman"/>
          <w:sz w:val="28"/>
          <w:szCs w:val="28"/>
          <w:lang w:val="uk-UA"/>
        </w:rPr>
        <w:t xml:space="preserve"> та перекладу призводять до розбивки одного </w:t>
      </w:r>
      <w:proofErr w:type="spellStart"/>
      <w:r w:rsidR="008D6927">
        <w:rPr>
          <w:rFonts w:ascii="Times New Roman" w:hAnsi="Times New Roman"/>
          <w:sz w:val="28"/>
          <w:szCs w:val="28"/>
          <w:lang w:val="uk-UA"/>
        </w:rPr>
        <w:t>скадного</w:t>
      </w:r>
      <w:proofErr w:type="spellEnd"/>
      <w:r w:rsidR="008D6927">
        <w:rPr>
          <w:rFonts w:ascii="Times New Roman" w:hAnsi="Times New Roman"/>
          <w:sz w:val="28"/>
          <w:szCs w:val="28"/>
          <w:lang w:val="uk-UA"/>
        </w:rPr>
        <w:t xml:space="preserve"> речення на декілька</w:t>
      </w:r>
      <w:r w:rsidR="0046073C">
        <w:rPr>
          <w:rFonts w:ascii="Times New Roman" w:hAnsi="Times New Roman"/>
          <w:sz w:val="28"/>
          <w:szCs w:val="28"/>
          <w:lang w:val="uk-UA"/>
        </w:rPr>
        <w:t xml:space="preserve"> в українському варіанті.</w:t>
      </w:r>
      <w:r w:rsidR="008D6927">
        <w:rPr>
          <w:rFonts w:ascii="Times New Roman" w:hAnsi="Times New Roman"/>
          <w:sz w:val="28"/>
          <w:szCs w:val="28"/>
          <w:lang w:val="uk-UA"/>
        </w:rPr>
        <w:t xml:space="preserve">.  </w:t>
      </w:r>
    </w:p>
    <w:p w14:paraId="40A84A68" w14:textId="210E6E87" w:rsidR="005113B9" w:rsidRPr="00267413" w:rsidRDefault="005113B9" w:rsidP="00267413">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Заміну синтаксичної конструкції </w:t>
      </w:r>
      <w:r w:rsidR="004147F1">
        <w:rPr>
          <w:rFonts w:ascii="Times New Roman" w:hAnsi="Times New Roman"/>
          <w:sz w:val="28"/>
          <w:szCs w:val="28"/>
          <w:lang w:val="uk-UA"/>
        </w:rPr>
        <w:t>спостерігаємо також</w:t>
      </w:r>
      <w:r w:rsidR="00B724B1">
        <w:rPr>
          <w:rFonts w:ascii="Times New Roman" w:hAnsi="Times New Roman"/>
          <w:sz w:val="28"/>
          <w:szCs w:val="28"/>
          <w:lang w:val="uk-UA"/>
        </w:rPr>
        <w:t xml:space="preserve"> у ни</w:t>
      </w:r>
      <w:r w:rsidR="004147F1">
        <w:rPr>
          <w:rFonts w:ascii="Times New Roman" w:hAnsi="Times New Roman"/>
          <w:sz w:val="28"/>
          <w:szCs w:val="28"/>
          <w:lang w:val="uk-UA"/>
        </w:rPr>
        <w:t>ж</w:t>
      </w:r>
      <w:r w:rsidR="00B724B1">
        <w:rPr>
          <w:rFonts w:ascii="Times New Roman" w:hAnsi="Times New Roman"/>
          <w:sz w:val="28"/>
          <w:szCs w:val="28"/>
          <w:lang w:val="uk-UA"/>
        </w:rPr>
        <w:t xml:space="preserve">ченаведеному </w:t>
      </w:r>
      <w:r>
        <w:rPr>
          <w:rFonts w:ascii="Times New Roman" w:hAnsi="Times New Roman"/>
          <w:sz w:val="28"/>
          <w:szCs w:val="28"/>
          <w:lang w:val="uk-UA"/>
        </w:rPr>
        <w:t>прикладі, де складнопідрядне означальне</w:t>
      </w:r>
      <w:r w:rsidR="00B724B1">
        <w:rPr>
          <w:rFonts w:ascii="Times New Roman" w:hAnsi="Times New Roman"/>
          <w:sz w:val="28"/>
          <w:szCs w:val="28"/>
          <w:lang w:val="uk-UA"/>
        </w:rPr>
        <w:t xml:space="preserve"> речення </w:t>
      </w:r>
      <w:r w:rsidR="00071E18">
        <w:rPr>
          <w:rFonts w:ascii="Times New Roman" w:hAnsi="Times New Roman"/>
          <w:sz w:val="28"/>
          <w:szCs w:val="28"/>
          <w:lang w:val="uk-UA"/>
        </w:rPr>
        <w:t>оригіналу</w:t>
      </w:r>
      <w:r>
        <w:rPr>
          <w:rFonts w:ascii="Times New Roman" w:hAnsi="Times New Roman"/>
          <w:sz w:val="28"/>
          <w:szCs w:val="28"/>
          <w:lang w:val="uk-UA"/>
        </w:rPr>
        <w:t xml:space="preserve"> </w:t>
      </w:r>
      <w:r w:rsidRPr="00B724B1">
        <w:rPr>
          <w:rFonts w:ascii="Times New Roman" w:hAnsi="Times New Roman"/>
          <w:i/>
          <w:sz w:val="28"/>
          <w:szCs w:val="28"/>
          <w:lang w:val="uk-UA"/>
        </w:rPr>
        <w:t>«…</w:t>
      </w:r>
      <w:r w:rsidRPr="00B724B1">
        <w:rPr>
          <w:rFonts w:ascii="Times New Roman" w:hAnsi="Times New Roman"/>
          <w:i/>
          <w:sz w:val="28"/>
          <w:szCs w:val="28"/>
          <w:lang w:val="de-DE"/>
        </w:rPr>
        <w:t>der</w:t>
      </w:r>
      <w:r w:rsidRPr="00B724B1">
        <w:rPr>
          <w:rFonts w:ascii="Times New Roman" w:hAnsi="Times New Roman"/>
          <w:i/>
          <w:sz w:val="28"/>
          <w:szCs w:val="28"/>
          <w:lang w:val="uk-UA"/>
        </w:rPr>
        <w:t xml:space="preserve"> </w:t>
      </w:r>
      <w:r w:rsidRPr="00B724B1">
        <w:rPr>
          <w:rFonts w:ascii="Times New Roman" w:hAnsi="Times New Roman"/>
          <w:i/>
          <w:sz w:val="28"/>
          <w:szCs w:val="28"/>
          <w:lang w:val="de-DE"/>
        </w:rPr>
        <w:t>dunkelgraue</w:t>
      </w:r>
      <w:r w:rsidRPr="00B724B1">
        <w:rPr>
          <w:rFonts w:ascii="Times New Roman" w:hAnsi="Times New Roman"/>
          <w:i/>
          <w:sz w:val="28"/>
          <w:szCs w:val="28"/>
          <w:lang w:val="uk-UA"/>
        </w:rPr>
        <w:t xml:space="preserve"> </w:t>
      </w:r>
      <w:r w:rsidRPr="00B724B1">
        <w:rPr>
          <w:rFonts w:ascii="Times New Roman" w:hAnsi="Times New Roman"/>
          <w:i/>
          <w:sz w:val="28"/>
          <w:szCs w:val="28"/>
          <w:lang w:val="de-DE"/>
        </w:rPr>
        <w:t>Mantel</w:t>
      </w:r>
      <w:r w:rsidRPr="00B724B1">
        <w:rPr>
          <w:rFonts w:ascii="Times New Roman" w:hAnsi="Times New Roman"/>
          <w:i/>
          <w:sz w:val="28"/>
          <w:szCs w:val="28"/>
          <w:lang w:val="uk-UA"/>
        </w:rPr>
        <w:t xml:space="preserve">, </w:t>
      </w:r>
      <w:r w:rsidRPr="00B724B1">
        <w:rPr>
          <w:rFonts w:ascii="Times New Roman" w:hAnsi="Times New Roman"/>
          <w:i/>
          <w:sz w:val="28"/>
          <w:szCs w:val="28"/>
          <w:lang w:val="de-DE"/>
        </w:rPr>
        <w:t>den</w:t>
      </w:r>
      <w:r w:rsidRPr="00B724B1">
        <w:rPr>
          <w:rFonts w:ascii="Times New Roman" w:hAnsi="Times New Roman"/>
          <w:i/>
          <w:sz w:val="28"/>
          <w:szCs w:val="28"/>
          <w:lang w:val="uk-UA"/>
        </w:rPr>
        <w:t xml:space="preserve"> </w:t>
      </w:r>
      <w:r w:rsidRPr="00B724B1">
        <w:rPr>
          <w:rFonts w:ascii="Times New Roman" w:hAnsi="Times New Roman"/>
          <w:i/>
          <w:sz w:val="28"/>
          <w:szCs w:val="28"/>
          <w:lang w:val="de-DE"/>
        </w:rPr>
        <w:t>die</w:t>
      </w:r>
      <w:r w:rsidRPr="00B724B1">
        <w:rPr>
          <w:rFonts w:ascii="Times New Roman" w:hAnsi="Times New Roman"/>
          <w:i/>
          <w:sz w:val="28"/>
          <w:szCs w:val="28"/>
          <w:lang w:val="uk-UA"/>
        </w:rPr>
        <w:t xml:space="preserve"> </w:t>
      </w:r>
      <w:r w:rsidRPr="00B724B1">
        <w:rPr>
          <w:rFonts w:ascii="Times New Roman" w:hAnsi="Times New Roman"/>
          <w:i/>
          <w:sz w:val="28"/>
          <w:szCs w:val="28"/>
          <w:lang w:val="de-DE"/>
        </w:rPr>
        <w:t>Leiche</w:t>
      </w:r>
      <w:r w:rsidRPr="00B724B1">
        <w:rPr>
          <w:rFonts w:ascii="Times New Roman" w:hAnsi="Times New Roman"/>
          <w:i/>
          <w:sz w:val="28"/>
          <w:szCs w:val="28"/>
          <w:lang w:val="uk-UA"/>
        </w:rPr>
        <w:t xml:space="preserve"> </w:t>
      </w:r>
      <w:r w:rsidRPr="00B724B1">
        <w:rPr>
          <w:rFonts w:ascii="Times New Roman" w:hAnsi="Times New Roman"/>
          <w:i/>
          <w:sz w:val="28"/>
          <w:szCs w:val="28"/>
          <w:lang w:val="de-DE"/>
        </w:rPr>
        <w:t>trug</w:t>
      </w:r>
      <w:r w:rsidRPr="00B724B1">
        <w:rPr>
          <w:rFonts w:ascii="Times New Roman" w:hAnsi="Times New Roman"/>
          <w:i/>
          <w:sz w:val="28"/>
          <w:szCs w:val="28"/>
          <w:lang w:val="uk-UA"/>
        </w:rPr>
        <w:t>»</w:t>
      </w:r>
      <w:r>
        <w:rPr>
          <w:rFonts w:ascii="Times New Roman" w:hAnsi="Times New Roman"/>
          <w:sz w:val="28"/>
          <w:szCs w:val="28"/>
          <w:lang w:val="uk-UA"/>
        </w:rPr>
        <w:t xml:space="preserve"> перекладається за допомогою словосполучення </w:t>
      </w:r>
      <w:r w:rsidRPr="00B724B1">
        <w:rPr>
          <w:rFonts w:ascii="Times New Roman" w:hAnsi="Times New Roman"/>
          <w:i/>
          <w:sz w:val="28"/>
          <w:szCs w:val="28"/>
          <w:lang w:val="uk-UA"/>
        </w:rPr>
        <w:t>«темно-сірий плащ жертви».</w:t>
      </w:r>
      <w:r w:rsidR="008F228E">
        <w:rPr>
          <w:rFonts w:ascii="Times New Roman" w:hAnsi="Times New Roman"/>
          <w:sz w:val="28"/>
          <w:szCs w:val="28"/>
          <w:lang w:val="uk-UA"/>
        </w:rPr>
        <w:t xml:space="preserve"> Заміна вмотивована</w:t>
      </w:r>
      <w:r>
        <w:rPr>
          <w:rFonts w:ascii="Times New Roman" w:hAnsi="Times New Roman"/>
          <w:sz w:val="28"/>
          <w:szCs w:val="28"/>
          <w:lang w:val="uk-UA"/>
        </w:rPr>
        <w:t xml:space="preserve"> прагненням перекладача подолати розбіжності між нормами мови оригіналу та перекладу</w:t>
      </w:r>
      <w:r w:rsidR="00071E18">
        <w:rPr>
          <w:rFonts w:ascii="Times New Roman" w:hAnsi="Times New Roman"/>
          <w:sz w:val="28"/>
          <w:szCs w:val="28"/>
          <w:lang w:val="uk-UA"/>
        </w:rPr>
        <w:t>.</w:t>
      </w:r>
      <w:r>
        <w:rPr>
          <w:rFonts w:ascii="Times New Roman" w:hAnsi="Times New Roman"/>
          <w:sz w:val="28"/>
          <w:szCs w:val="28"/>
          <w:lang w:val="uk-UA"/>
        </w:rPr>
        <w:t xml:space="preserve"> Окрім цього, в процесі перекладу</w:t>
      </w:r>
      <w:r w:rsidR="00071E18">
        <w:rPr>
          <w:rFonts w:ascii="Times New Roman" w:hAnsi="Times New Roman"/>
          <w:sz w:val="28"/>
          <w:szCs w:val="28"/>
          <w:lang w:val="uk-UA"/>
        </w:rPr>
        <w:t xml:space="preserve"> цього уривку</w:t>
      </w:r>
      <w:r>
        <w:rPr>
          <w:rFonts w:ascii="Times New Roman" w:hAnsi="Times New Roman"/>
          <w:sz w:val="28"/>
          <w:szCs w:val="28"/>
          <w:lang w:val="uk-UA"/>
        </w:rPr>
        <w:t xml:space="preserve"> було вилучено лексичну </w:t>
      </w:r>
      <w:r w:rsidR="00267413">
        <w:rPr>
          <w:rFonts w:ascii="Times New Roman" w:hAnsi="Times New Roman"/>
          <w:sz w:val="28"/>
          <w:szCs w:val="28"/>
          <w:lang w:val="uk-UA"/>
        </w:rPr>
        <w:t xml:space="preserve">одиницю </w:t>
      </w:r>
      <w:r w:rsidR="00267413" w:rsidRPr="00B724B1">
        <w:rPr>
          <w:rFonts w:ascii="Times New Roman" w:hAnsi="Times New Roman"/>
          <w:i/>
          <w:sz w:val="28"/>
          <w:szCs w:val="28"/>
          <w:lang w:val="uk-UA"/>
        </w:rPr>
        <w:t>«</w:t>
      </w:r>
      <w:r w:rsidR="00267413" w:rsidRPr="00B724B1">
        <w:rPr>
          <w:rFonts w:ascii="Times New Roman" w:hAnsi="Times New Roman"/>
          <w:i/>
          <w:sz w:val="28"/>
          <w:szCs w:val="28"/>
          <w:lang w:val="de-DE"/>
        </w:rPr>
        <w:t>im</w:t>
      </w:r>
      <w:r w:rsidR="00267413" w:rsidRPr="00B724B1">
        <w:rPr>
          <w:rFonts w:ascii="Times New Roman" w:hAnsi="Times New Roman"/>
          <w:i/>
          <w:sz w:val="28"/>
          <w:szCs w:val="28"/>
          <w:lang w:val="uk-UA"/>
        </w:rPr>
        <w:t xml:space="preserve"> </w:t>
      </w:r>
      <w:r w:rsidR="00267413" w:rsidRPr="00B724B1">
        <w:rPr>
          <w:rFonts w:ascii="Times New Roman" w:hAnsi="Times New Roman"/>
          <w:i/>
          <w:sz w:val="28"/>
          <w:szCs w:val="28"/>
          <w:lang w:val="de-DE"/>
        </w:rPr>
        <w:t>Wagen</w:t>
      </w:r>
      <w:r w:rsidR="00267413" w:rsidRPr="00B724B1">
        <w:rPr>
          <w:rFonts w:ascii="Times New Roman" w:hAnsi="Times New Roman"/>
          <w:i/>
          <w:sz w:val="28"/>
          <w:szCs w:val="28"/>
          <w:lang w:val="uk-UA"/>
        </w:rPr>
        <w:t xml:space="preserve">» </w:t>
      </w:r>
      <w:r w:rsidR="00267413">
        <w:rPr>
          <w:rFonts w:ascii="Times New Roman" w:hAnsi="Times New Roman"/>
          <w:sz w:val="28"/>
          <w:szCs w:val="28"/>
          <w:lang w:val="uk-UA"/>
        </w:rPr>
        <w:t>з метою зняття надлишкової інформації.</w:t>
      </w:r>
    </w:p>
    <w:tbl>
      <w:tblPr>
        <w:tblStyle w:val="a3"/>
        <w:tblW w:w="0" w:type="auto"/>
        <w:tblLook w:val="04A0" w:firstRow="1" w:lastRow="0" w:firstColumn="1" w:lastColumn="0" w:noHBand="0" w:noVBand="1"/>
      </w:tblPr>
      <w:tblGrid>
        <w:gridCol w:w="4785"/>
        <w:gridCol w:w="4786"/>
      </w:tblGrid>
      <w:tr w:rsidR="002B27A6" w:rsidRPr="00E96E4A" w14:paraId="671470D4" w14:textId="77777777" w:rsidTr="002B27A6">
        <w:tc>
          <w:tcPr>
            <w:tcW w:w="4785" w:type="dxa"/>
          </w:tcPr>
          <w:p w14:paraId="133B3F0B" w14:textId="76E69DA0" w:rsidR="002B27A6" w:rsidRPr="00E96E4A" w:rsidRDefault="00064056" w:rsidP="00E96E4A">
            <w:pPr>
              <w:tabs>
                <w:tab w:val="num" w:pos="993"/>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005113B9">
              <w:rPr>
                <w:rFonts w:ascii="Times New Roman" w:hAnsi="Times New Roman"/>
                <w:sz w:val="28"/>
                <w:szCs w:val="28"/>
                <w:lang w:val="de-DE"/>
              </w:rPr>
              <w:t>Im</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Wagen</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war</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nicht</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viel</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Blut</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und</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der</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dunkelgraue</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Mantel</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den</w:t>
            </w:r>
            <w:r w:rsidR="005113B9" w:rsidRPr="005113B9">
              <w:rPr>
                <w:rFonts w:ascii="Times New Roman" w:hAnsi="Times New Roman"/>
                <w:sz w:val="28"/>
                <w:szCs w:val="28"/>
                <w:lang w:val="uk-UA"/>
              </w:rPr>
              <w:t xml:space="preserve"> </w:t>
            </w:r>
            <w:r w:rsidR="005113B9">
              <w:rPr>
                <w:rFonts w:ascii="Times New Roman" w:hAnsi="Times New Roman"/>
                <w:sz w:val="28"/>
                <w:szCs w:val="28"/>
                <w:lang w:val="de-DE"/>
              </w:rPr>
              <w:t>die</w:t>
            </w:r>
            <w:r w:rsidR="005113B9" w:rsidRPr="005113B9">
              <w:rPr>
                <w:rFonts w:ascii="Times New Roman" w:hAnsi="Times New Roman"/>
                <w:sz w:val="28"/>
                <w:szCs w:val="28"/>
                <w:lang w:val="uk-UA"/>
              </w:rPr>
              <w:t xml:space="preserve"> </w:t>
            </w:r>
            <w:r w:rsidR="005113B9">
              <w:rPr>
                <w:rFonts w:ascii="Times New Roman" w:hAnsi="Times New Roman"/>
                <w:sz w:val="28"/>
                <w:szCs w:val="28"/>
                <w:lang w:val="de-DE"/>
              </w:rPr>
              <w:t>Leiche</w:t>
            </w:r>
            <w:r w:rsidR="005113B9" w:rsidRPr="005113B9">
              <w:rPr>
                <w:rFonts w:ascii="Times New Roman" w:hAnsi="Times New Roman"/>
                <w:sz w:val="28"/>
                <w:szCs w:val="28"/>
                <w:lang w:val="uk-UA"/>
              </w:rPr>
              <w:t xml:space="preserve"> </w:t>
            </w:r>
            <w:r w:rsidR="005113B9">
              <w:rPr>
                <w:rFonts w:ascii="Times New Roman" w:hAnsi="Times New Roman"/>
                <w:sz w:val="28"/>
                <w:szCs w:val="28"/>
                <w:lang w:val="de-DE"/>
              </w:rPr>
              <w:t>trug</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schien</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nicht</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einmal</w:t>
            </w:r>
            <w:r w:rsidR="005113B9" w:rsidRPr="00E96E4A">
              <w:rPr>
                <w:rFonts w:ascii="Times New Roman" w:hAnsi="Times New Roman"/>
                <w:sz w:val="28"/>
                <w:szCs w:val="28"/>
                <w:lang w:val="uk-UA"/>
              </w:rPr>
              <w:t xml:space="preserve"> </w:t>
            </w:r>
            <w:r w:rsidR="005113B9">
              <w:rPr>
                <w:rFonts w:ascii="Times New Roman" w:hAnsi="Times New Roman"/>
                <w:sz w:val="28"/>
                <w:szCs w:val="28"/>
                <w:lang w:val="de-DE"/>
              </w:rPr>
              <w:t>beschmutzt</w:t>
            </w:r>
            <w:r>
              <w:rPr>
                <w:rFonts w:ascii="Times New Roman" w:hAnsi="Times New Roman"/>
                <w:sz w:val="28"/>
                <w:szCs w:val="28"/>
                <w:lang w:val="uk-UA"/>
              </w:rPr>
              <w:t>»</w:t>
            </w:r>
            <w:r w:rsidR="005113B9" w:rsidRPr="00E96E4A">
              <w:rPr>
                <w:rFonts w:ascii="Times New Roman" w:hAnsi="Times New Roman"/>
                <w:sz w:val="28"/>
                <w:szCs w:val="28"/>
                <w:lang w:val="uk-UA"/>
              </w:rPr>
              <w:t xml:space="preserve"> (</w:t>
            </w:r>
            <w:r w:rsidR="00E96E4A">
              <w:rPr>
                <w:rFonts w:ascii="Times New Roman" w:hAnsi="Times New Roman"/>
                <w:sz w:val="28"/>
                <w:szCs w:val="28"/>
                <w:lang w:val="uk-UA"/>
              </w:rPr>
              <w:t>1,</w:t>
            </w:r>
            <w:r w:rsidR="00E96E4A">
              <w:rPr>
                <w:rFonts w:ascii="Times New Roman" w:hAnsi="Times New Roman"/>
                <w:sz w:val="28"/>
                <w:szCs w:val="28"/>
                <w:lang w:val="de-DE"/>
              </w:rPr>
              <w:t xml:space="preserve"> S</w:t>
            </w:r>
            <w:r w:rsidR="00E96E4A" w:rsidRPr="00E96E4A">
              <w:rPr>
                <w:rFonts w:ascii="Times New Roman" w:hAnsi="Times New Roman"/>
                <w:sz w:val="28"/>
                <w:szCs w:val="28"/>
                <w:lang w:val="uk-UA"/>
              </w:rPr>
              <w:t>.</w:t>
            </w:r>
            <w:r w:rsidR="005113B9" w:rsidRPr="00E96E4A">
              <w:rPr>
                <w:rFonts w:ascii="Times New Roman" w:hAnsi="Times New Roman"/>
                <w:sz w:val="28"/>
                <w:szCs w:val="28"/>
                <w:lang w:val="uk-UA"/>
              </w:rPr>
              <w:t xml:space="preserve"> </w:t>
            </w:r>
            <w:r w:rsidR="00E96E4A">
              <w:rPr>
                <w:rFonts w:ascii="Times New Roman" w:hAnsi="Times New Roman"/>
                <w:sz w:val="28"/>
                <w:szCs w:val="28"/>
                <w:lang w:val="uk-UA"/>
              </w:rPr>
              <w:t>7</w:t>
            </w:r>
            <w:r w:rsidR="005113B9" w:rsidRPr="00E96E4A">
              <w:rPr>
                <w:rFonts w:ascii="Times New Roman" w:hAnsi="Times New Roman"/>
                <w:sz w:val="28"/>
                <w:szCs w:val="28"/>
                <w:lang w:val="uk-UA"/>
              </w:rPr>
              <w:t xml:space="preserve">). </w:t>
            </w:r>
          </w:p>
        </w:tc>
        <w:tc>
          <w:tcPr>
            <w:tcW w:w="4786" w:type="dxa"/>
          </w:tcPr>
          <w:p w14:paraId="62EE3281" w14:textId="472A8543" w:rsidR="002B27A6" w:rsidRDefault="00064056" w:rsidP="00E96E4A">
            <w:pPr>
              <w:tabs>
                <w:tab w:val="num" w:pos="993"/>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00267413">
              <w:rPr>
                <w:rFonts w:ascii="Times New Roman" w:hAnsi="Times New Roman"/>
                <w:sz w:val="28"/>
                <w:szCs w:val="28"/>
                <w:lang w:val="uk-UA"/>
              </w:rPr>
              <w:t>Крові було небагато, навіть темно-сірий плащ жертви не поплямився</w:t>
            </w:r>
            <w:r>
              <w:rPr>
                <w:rFonts w:ascii="Times New Roman" w:hAnsi="Times New Roman"/>
                <w:sz w:val="28"/>
                <w:szCs w:val="28"/>
                <w:lang w:val="uk-UA"/>
              </w:rPr>
              <w:t>»</w:t>
            </w:r>
            <w:r w:rsidR="00267413">
              <w:rPr>
                <w:rFonts w:ascii="Times New Roman" w:hAnsi="Times New Roman"/>
                <w:sz w:val="28"/>
                <w:szCs w:val="28"/>
                <w:lang w:val="uk-UA"/>
              </w:rPr>
              <w:t xml:space="preserve"> (</w:t>
            </w:r>
            <w:r w:rsidR="00E96E4A" w:rsidRPr="00E96E4A">
              <w:rPr>
                <w:rFonts w:ascii="Times New Roman" w:hAnsi="Times New Roman"/>
                <w:sz w:val="28"/>
                <w:szCs w:val="28"/>
              </w:rPr>
              <w:t xml:space="preserve">2, </w:t>
            </w:r>
            <w:r w:rsidR="00267413">
              <w:rPr>
                <w:rFonts w:ascii="Times New Roman" w:hAnsi="Times New Roman"/>
                <w:sz w:val="28"/>
                <w:szCs w:val="28"/>
                <w:lang w:val="uk-UA"/>
              </w:rPr>
              <w:t>с. 19).</w:t>
            </w:r>
          </w:p>
        </w:tc>
      </w:tr>
    </w:tbl>
    <w:p w14:paraId="60488C72" w14:textId="77777777" w:rsidR="008D6927" w:rsidRDefault="008D6927" w:rsidP="00267413">
      <w:pPr>
        <w:tabs>
          <w:tab w:val="num" w:pos="993"/>
        </w:tabs>
        <w:spacing w:line="360" w:lineRule="auto"/>
        <w:ind w:firstLine="567"/>
        <w:contextualSpacing/>
        <w:jc w:val="both"/>
        <w:rPr>
          <w:rFonts w:ascii="Times New Roman" w:hAnsi="Times New Roman"/>
          <w:sz w:val="28"/>
          <w:szCs w:val="28"/>
          <w:lang w:val="uk-UA"/>
        </w:rPr>
      </w:pPr>
    </w:p>
    <w:p w14:paraId="1639596C" w14:textId="1BA40166" w:rsidR="00267413" w:rsidRPr="00267413" w:rsidRDefault="00267413" w:rsidP="00267413">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Використання прийому лексичного розгортання в процесі словосполучення </w:t>
      </w:r>
      <w:r w:rsidRPr="00B724B1">
        <w:rPr>
          <w:rFonts w:ascii="Times New Roman" w:hAnsi="Times New Roman"/>
          <w:i/>
          <w:sz w:val="28"/>
          <w:szCs w:val="28"/>
          <w:lang w:val="uk-UA"/>
        </w:rPr>
        <w:t>«а</w:t>
      </w:r>
      <w:proofErr w:type="spellStart"/>
      <w:r w:rsidRPr="00B724B1">
        <w:rPr>
          <w:rFonts w:ascii="Times New Roman" w:hAnsi="Times New Roman"/>
          <w:i/>
          <w:sz w:val="28"/>
          <w:szCs w:val="28"/>
          <w:lang w:val="de-DE"/>
        </w:rPr>
        <w:t>ls</w:t>
      </w:r>
      <w:proofErr w:type="spellEnd"/>
      <w:r w:rsidRPr="00B724B1">
        <w:rPr>
          <w:rFonts w:ascii="Times New Roman" w:hAnsi="Times New Roman"/>
          <w:i/>
          <w:sz w:val="28"/>
          <w:szCs w:val="28"/>
          <w:lang w:val="uk-UA"/>
        </w:rPr>
        <w:t xml:space="preserve"> </w:t>
      </w:r>
      <w:r w:rsidRPr="00B724B1">
        <w:rPr>
          <w:rFonts w:ascii="Times New Roman" w:hAnsi="Times New Roman"/>
          <w:i/>
          <w:sz w:val="28"/>
          <w:szCs w:val="28"/>
          <w:lang w:val="de-DE"/>
        </w:rPr>
        <w:t>Dorfpolizist</w:t>
      </w:r>
      <w:r w:rsidRPr="00B724B1">
        <w:rPr>
          <w:rFonts w:ascii="Times New Roman" w:hAnsi="Times New Roman"/>
          <w:i/>
          <w:sz w:val="28"/>
          <w:szCs w:val="28"/>
          <w:lang w:val="uk-UA"/>
        </w:rPr>
        <w:t>»</w:t>
      </w:r>
      <w:r w:rsidR="00FA6FEF">
        <w:rPr>
          <w:rFonts w:ascii="Times New Roman" w:hAnsi="Times New Roman"/>
          <w:sz w:val="28"/>
          <w:szCs w:val="28"/>
          <w:lang w:val="uk-UA"/>
        </w:rPr>
        <w:t xml:space="preserve"> у нижченаведеному прикладі</w:t>
      </w:r>
      <w:r>
        <w:rPr>
          <w:rFonts w:ascii="Times New Roman" w:hAnsi="Times New Roman"/>
          <w:sz w:val="28"/>
          <w:szCs w:val="28"/>
          <w:lang w:val="uk-UA"/>
        </w:rPr>
        <w:t xml:space="preserve"> вмотивовано прагненням подолати розбіжності між нормами мови оригіналу та перекладу, </w:t>
      </w:r>
      <w:r w:rsidR="00E96E4A">
        <w:rPr>
          <w:rFonts w:ascii="Times New Roman" w:hAnsi="Times New Roman"/>
          <w:sz w:val="28"/>
          <w:szCs w:val="28"/>
          <w:lang w:val="uk-UA"/>
        </w:rPr>
        <w:t xml:space="preserve">за допомогою </w:t>
      </w:r>
      <w:r>
        <w:rPr>
          <w:rFonts w:ascii="Times New Roman" w:hAnsi="Times New Roman"/>
          <w:sz w:val="28"/>
          <w:szCs w:val="28"/>
          <w:lang w:val="uk-UA"/>
        </w:rPr>
        <w:t>конструкці</w:t>
      </w:r>
      <w:r w:rsidR="00E96E4A">
        <w:rPr>
          <w:rFonts w:ascii="Times New Roman" w:hAnsi="Times New Roman"/>
          <w:sz w:val="28"/>
          <w:szCs w:val="28"/>
          <w:lang w:val="uk-UA"/>
        </w:rPr>
        <w:t>ї</w:t>
      </w:r>
      <w:r>
        <w:rPr>
          <w:rFonts w:ascii="Times New Roman" w:hAnsi="Times New Roman"/>
          <w:sz w:val="28"/>
          <w:szCs w:val="28"/>
          <w:lang w:val="uk-UA"/>
        </w:rPr>
        <w:t xml:space="preserve">, яка характерна для української мови.   </w:t>
      </w:r>
    </w:p>
    <w:tbl>
      <w:tblPr>
        <w:tblStyle w:val="a3"/>
        <w:tblW w:w="0" w:type="auto"/>
        <w:tblLook w:val="04A0" w:firstRow="1" w:lastRow="0" w:firstColumn="1" w:lastColumn="0" w:noHBand="0" w:noVBand="1"/>
      </w:tblPr>
      <w:tblGrid>
        <w:gridCol w:w="4785"/>
        <w:gridCol w:w="4786"/>
      </w:tblGrid>
      <w:tr w:rsidR="00267413" w14:paraId="1E700A78" w14:textId="77777777" w:rsidTr="00267413">
        <w:tc>
          <w:tcPr>
            <w:tcW w:w="4785" w:type="dxa"/>
          </w:tcPr>
          <w:p w14:paraId="312846FF" w14:textId="45D82B4B" w:rsidR="00267413" w:rsidRPr="00267413" w:rsidRDefault="00064056" w:rsidP="00E96E4A">
            <w:pPr>
              <w:tabs>
                <w:tab w:val="num" w:pos="993"/>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00267413">
              <w:rPr>
                <w:rFonts w:ascii="Times New Roman" w:hAnsi="Times New Roman"/>
                <w:sz w:val="28"/>
                <w:szCs w:val="28"/>
                <w:lang w:val="de-DE"/>
              </w:rPr>
              <w:t>Als</w:t>
            </w:r>
            <w:r w:rsidR="00267413" w:rsidRPr="00267413">
              <w:rPr>
                <w:rFonts w:ascii="Times New Roman" w:hAnsi="Times New Roman"/>
                <w:sz w:val="28"/>
                <w:szCs w:val="28"/>
                <w:lang w:val="uk-UA"/>
              </w:rPr>
              <w:t xml:space="preserve"> </w:t>
            </w:r>
            <w:r w:rsidR="00267413">
              <w:rPr>
                <w:rFonts w:ascii="Times New Roman" w:hAnsi="Times New Roman"/>
                <w:sz w:val="28"/>
                <w:szCs w:val="28"/>
                <w:lang w:val="de-DE"/>
              </w:rPr>
              <w:t>Dorfpolizist</w:t>
            </w:r>
            <w:r w:rsidR="00267413" w:rsidRPr="00267413">
              <w:rPr>
                <w:rFonts w:ascii="Times New Roman" w:hAnsi="Times New Roman"/>
                <w:sz w:val="28"/>
                <w:szCs w:val="28"/>
                <w:lang w:val="uk-UA"/>
              </w:rPr>
              <w:t xml:space="preserve"> </w:t>
            </w:r>
            <w:r w:rsidR="00267413">
              <w:rPr>
                <w:rFonts w:ascii="Times New Roman" w:hAnsi="Times New Roman"/>
                <w:sz w:val="28"/>
                <w:szCs w:val="28"/>
                <w:lang w:val="de-DE"/>
              </w:rPr>
              <w:t>war</w:t>
            </w:r>
            <w:r w:rsidR="00267413" w:rsidRPr="00267413">
              <w:rPr>
                <w:rFonts w:ascii="Times New Roman" w:hAnsi="Times New Roman"/>
                <w:sz w:val="28"/>
                <w:szCs w:val="28"/>
                <w:lang w:val="uk-UA"/>
              </w:rPr>
              <w:t xml:space="preserve"> </w:t>
            </w:r>
            <w:r w:rsidR="00267413">
              <w:rPr>
                <w:rFonts w:ascii="Times New Roman" w:hAnsi="Times New Roman"/>
                <w:sz w:val="28"/>
                <w:szCs w:val="28"/>
                <w:lang w:val="de-DE"/>
              </w:rPr>
              <w:t>ihm</w:t>
            </w:r>
            <w:r w:rsidR="00267413" w:rsidRPr="00267413">
              <w:rPr>
                <w:rFonts w:ascii="Times New Roman" w:hAnsi="Times New Roman"/>
                <w:sz w:val="28"/>
                <w:szCs w:val="28"/>
                <w:lang w:val="uk-UA"/>
              </w:rPr>
              <w:t xml:space="preserve"> </w:t>
            </w:r>
            <w:r w:rsidR="00267413">
              <w:rPr>
                <w:rFonts w:ascii="Times New Roman" w:hAnsi="Times New Roman"/>
                <w:sz w:val="28"/>
                <w:szCs w:val="28"/>
                <w:lang w:val="de-DE"/>
              </w:rPr>
              <w:t>ein</w:t>
            </w:r>
            <w:r w:rsidR="00267413" w:rsidRPr="00267413">
              <w:rPr>
                <w:rFonts w:ascii="Times New Roman" w:hAnsi="Times New Roman"/>
                <w:sz w:val="28"/>
                <w:szCs w:val="28"/>
                <w:lang w:val="uk-UA"/>
              </w:rPr>
              <w:t xml:space="preserve"> </w:t>
            </w:r>
            <w:r w:rsidR="00267413">
              <w:rPr>
                <w:rFonts w:ascii="Times New Roman" w:hAnsi="Times New Roman"/>
                <w:sz w:val="28"/>
                <w:szCs w:val="28"/>
                <w:lang w:val="de-DE"/>
              </w:rPr>
              <w:t>so</w:t>
            </w:r>
            <w:r w:rsidR="00267413" w:rsidRPr="00267413">
              <w:rPr>
                <w:rFonts w:ascii="Times New Roman" w:hAnsi="Times New Roman"/>
                <w:sz w:val="28"/>
                <w:szCs w:val="28"/>
                <w:lang w:val="uk-UA"/>
              </w:rPr>
              <w:t xml:space="preserve"> </w:t>
            </w:r>
            <w:r w:rsidR="00267413">
              <w:rPr>
                <w:rFonts w:ascii="Times New Roman" w:hAnsi="Times New Roman"/>
                <w:sz w:val="28"/>
                <w:szCs w:val="28"/>
                <w:lang w:val="de-DE"/>
              </w:rPr>
              <w:t>blutiger</w:t>
            </w:r>
            <w:r w:rsidR="00267413" w:rsidRPr="00267413">
              <w:rPr>
                <w:rFonts w:ascii="Times New Roman" w:hAnsi="Times New Roman"/>
                <w:sz w:val="28"/>
                <w:szCs w:val="28"/>
                <w:lang w:val="uk-UA"/>
              </w:rPr>
              <w:t xml:space="preserve"> </w:t>
            </w:r>
            <w:r w:rsidR="00267413">
              <w:rPr>
                <w:rFonts w:ascii="Times New Roman" w:hAnsi="Times New Roman"/>
                <w:sz w:val="28"/>
                <w:szCs w:val="28"/>
                <w:lang w:val="de-DE"/>
              </w:rPr>
              <w:t>Fall</w:t>
            </w:r>
            <w:r w:rsidR="00267413" w:rsidRPr="00267413">
              <w:rPr>
                <w:rFonts w:ascii="Times New Roman" w:hAnsi="Times New Roman"/>
                <w:sz w:val="28"/>
                <w:szCs w:val="28"/>
                <w:lang w:val="uk-UA"/>
              </w:rPr>
              <w:t xml:space="preserve"> </w:t>
            </w:r>
            <w:r w:rsidR="00267413">
              <w:rPr>
                <w:rFonts w:ascii="Times New Roman" w:hAnsi="Times New Roman"/>
                <w:sz w:val="28"/>
                <w:szCs w:val="28"/>
                <w:lang w:val="de-DE"/>
              </w:rPr>
              <w:t>noch</w:t>
            </w:r>
            <w:r w:rsidR="00267413" w:rsidRPr="00267413">
              <w:rPr>
                <w:rFonts w:ascii="Times New Roman" w:hAnsi="Times New Roman"/>
                <w:sz w:val="28"/>
                <w:szCs w:val="28"/>
                <w:lang w:val="uk-UA"/>
              </w:rPr>
              <w:t xml:space="preserve"> </w:t>
            </w:r>
            <w:r w:rsidR="00267413">
              <w:rPr>
                <w:rFonts w:ascii="Times New Roman" w:hAnsi="Times New Roman"/>
                <w:sz w:val="28"/>
                <w:szCs w:val="28"/>
                <w:lang w:val="de-DE"/>
              </w:rPr>
              <w:t>nie</w:t>
            </w:r>
            <w:r w:rsidR="00267413" w:rsidRPr="00267413">
              <w:rPr>
                <w:rFonts w:ascii="Times New Roman" w:hAnsi="Times New Roman"/>
                <w:sz w:val="28"/>
                <w:szCs w:val="28"/>
                <w:lang w:val="uk-UA"/>
              </w:rPr>
              <w:t xml:space="preserve"> </w:t>
            </w:r>
            <w:r w:rsidR="00267413">
              <w:rPr>
                <w:rFonts w:ascii="Times New Roman" w:hAnsi="Times New Roman"/>
                <w:sz w:val="28"/>
                <w:szCs w:val="28"/>
                <w:lang w:val="de-DE"/>
              </w:rPr>
              <w:t>vorgekommen</w:t>
            </w:r>
            <w:r>
              <w:rPr>
                <w:rFonts w:ascii="Times New Roman" w:hAnsi="Times New Roman"/>
                <w:sz w:val="28"/>
                <w:szCs w:val="28"/>
                <w:lang w:val="uk-UA"/>
              </w:rPr>
              <w:t>»</w:t>
            </w:r>
            <w:r w:rsidR="00E96E4A">
              <w:rPr>
                <w:rFonts w:ascii="Times New Roman" w:hAnsi="Times New Roman"/>
                <w:sz w:val="28"/>
                <w:szCs w:val="28"/>
                <w:lang w:val="de-DE"/>
              </w:rPr>
              <w:t xml:space="preserve"> </w:t>
            </w:r>
            <w:r w:rsidR="00E96E4A">
              <w:rPr>
                <w:rFonts w:ascii="Times New Roman" w:hAnsi="Times New Roman"/>
                <w:sz w:val="28"/>
                <w:szCs w:val="28"/>
                <w:lang w:val="de-DE"/>
              </w:rPr>
              <w:lastRenderedPageBreak/>
              <w:t xml:space="preserve">(1, S. </w:t>
            </w:r>
            <w:r w:rsidR="00E96E4A">
              <w:rPr>
                <w:rFonts w:ascii="Times New Roman" w:hAnsi="Times New Roman"/>
                <w:sz w:val="28"/>
                <w:szCs w:val="28"/>
                <w:lang w:val="uk-UA"/>
              </w:rPr>
              <w:t>9</w:t>
            </w:r>
            <w:r w:rsidR="00E96E4A">
              <w:rPr>
                <w:rFonts w:ascii="Times New Roman" w:hAnsi="Times New Roman"/>
                <w:sz w:val="28"/>
                <w:szCs w:val="28"/>
                <w:lang w:val="de-DE"/>
              </w:rPr>
              <w:t>).</w:t>
            </w:r>
            <w:r w:rsidR="00267413" w:rsidRPr="00267413">
              <w:rPr>
                <w:rFonts w:ascii="Times New Roman" w:hAnsi="Times New Roman"/>
                <w:sz w:val="28"/>
                <w:szCs w:val="28"/>
                <w:lang w:val="uk-UA"/>
              </w:rPr>
              <w:t xml:space="preserve"> </w:t>
            </w:r>
          </w:p>
        </w:tc>
        <w:tc>
          <w:tcPr>
            <w:tcW w:w="4786" w:type="dxa"/>
          </w:tcPr>
          <w:p w14:paraId="71387867" w14:textId="34A5657C" w:rsidR="00267413" w:rsidRDefault="00064056" w:rsidP="00E96E4A">
            <w:pPr>
              <w:tabs>
                <w:tab w:val="num" w:pos="993"/>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w:t>
            </w:r>
            <w:r w:rsidR="00267413">
              <w:rPr>
                <w:rFonts w:ascii="Times New Roman" w:hAnsi="Times New Roman"/>
                <w:sz w:val="28"/>
                <w:szCs w:val="28"/>
                <w:lang w:val="uk-UA"/>
              </w:rPr>
              <w:t xml:space="preserve">На своїй посаді сільського поліцейського він ще ніколи не </w:t>
            </w:r>
            <w:r w:rsidR="00267413">
              <w:rPr>
                <w:rFonts w:ascii="Times New Roman" w:hAnsi="Times New Roman"/>
                <w:sz w:val="28"/>
                <w:szCs w:val="28"/>
                <w:lang w:val="uk-UA"/>
              </w:rPr>
              <w:lastRenderedPageBreak/>
              <w:t>стикався із такою кривавою справою</w:t>
            </w:r>
            <w:r>
              <w:rPr>
                <w:rFonts w:ascii="Times New Roman" w:hAnsi="Times New Roman"/>
                <w:sz w:val="28"/>
                <w:szCs w:val="28"/>
                <w:lang w:val="uk-UA"/>
              </w:rPr>
              <w:t>»</w:t>
            </w:r>
            <w:r w:rsidR="00267413">
              <w:rPr>
                <w:rFonts w:ascii="Times New Roman" w:hAnsi="Times New Roman"/>
                <w:sz w:val="28"/>
                <w:szCs w:val="28"/>
                <w:lang w:val="uk-UA"/>
              </w:rPr>
              <w:t xml:space="preserve"> (</w:t>
            </w:r>
            <w:r w:rsidR="00E96E4A">
              <w:rPr>
                <w:rFonts w:ascii="Times New Roman" w:hAnsi="Times New Roman"/>
                <w:sz w:val="28"/>
                <w:szCs w:val="28"/>
                <w:lang w:val="de-DE"/>
              </w:rPr>
              <w:t xml:space="preserve">2, </w:t>
            </w:r>
            <w:r w:rsidR="00267413">
              <w:rPr>
                <w:rFonts w:ascii="Times New Roman" w:hAnsi="Times New Roman"/>
                <w:sz w:val="28"/>
                <w:szCs w:val="28"/>
                <w:lang w:val="uk-UA"/>
              </w:rPr>
              <w:t>с.</w:t>
            </w:r>
            <w:r w:rsidR="00E96E4A">
              <w:rPr>
                <w:rFonts w:ascii="Times New Roman" w:hAnsi="Times New Roman"/>
                <w:sz w:val="28"/>
                <w:szCs w:val="28"/>
                <w:lang w:val="de-DE"/>
              </w:rPr>
              <w:t xml:space="preserve"> </w:t>
            </w:r>
            <w:r w:rsidR="00267413">
              <w:rPr>
                <w:rFonts w:ascii="Times New Roman" w:hAnsi="Times New Roman"/>
                <w:sz w:val="28"/>
                <w:szCs w:val="28"/>
                <w:lang w:val="uk-UA"/>
              </w:rPr>
              <w:t>20).</w:t>
            </w:r>
          </w:p>
        </w:tc>
      </w:tr>
    </w:tbl>
    <w:p w14:paraId="4B4E6B98" w14:textId="77777777" w:rsidR="00A25850" w:rsidRDefault="00A25850" w:rsidP="00A25850">
      <w:pPr>
        <w:tabs>
          <w:tab w:val="num" w:pos="993"/>
        </w:tabs>
        <w:spacing w:line="360" w:lineRule="auto"/>
        <w:ind w:firstLine="567"/>
        <w:contextualSpacing/>
        <w:jc w:val="both"/>
        <w:rPr>
          <w:rFonts w:ascii="Times New Roman" w:hAnsi="Times New Roman"/>
          <w:sz w:val="28"/>
          <w:szCs w:val="28"/>
          <w:lang w:val="uk-UA"/>
        </w:rPr>
      </w:pPr>
    </w:p>
    <w:tbl>
      <w:tblPr>
        <w:tblStyle w:val="a3"/>
        <w:tblW w:w="0" w:type="auto"/>
        <w:tblLook w:val="04A0" w:firstRow="1" w:lastRow="0" w:firstColumn="1" w:lastColumn="0" w:noHBand="0" w:noVBand="1"/>
      </w:tblPr>
      <w:tblGrid>
        <w:gridCol w:w="4785"/>
        <w:gridCol w:w="4786"/>
      </w:tblGrid>
      <w:tr w:rsidR="00FA6FEF" w:rsidRPr="00E96E4A" w14:paraId="3767C8BB" w14:textId="77777777" w:rsidTr="00FA6FEF">
        <w:tc>
          <w:tcPr>
            <w:tcW w:w="4785" w:type="dxa"/>
          </w:tcPr>
          <w:p w14:paraId="1A82836F" w14:textId="519EAFE6" w:rsidR="00FA6FEF" w:rsidRPr="00E96E4A" w:rsidRDefault="00064056" w:rsidP="00E96E4A">
            <w:pPr>
              <w:tabs>
                <w:tab w:val="num" w:pos="993"/>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00FA6FEF">
              <w:rPr>
                <w:rFonts w:ascii="Times New Roman" w:hAnsi="Times New Roman"/>
                <w:sz w:val="28"/>
                <w:szCs w:val="28"/>
                <w:lang w:val="de-DE"/>
              </w:rPr>
              <w:t>Der</w:t>
            </w:r>
            <w:r w:rsidR="00FA6FEF" w:rsidRPr="00E96E4A">
              <w:rPr>
                <w:rFonts w:ascii="Times New Roman" w:hAnsi="Times New Roman"/>
                <w:sz w:val="28"/>
                <w:szCs w:val="28"/>
                <w:lang w:val="uk-UA"/>
              </w:rPr>
              <w:t xml:space="preserve"> </w:t>
            </w:r>
            <w:r w:rsidR="00FA6FEF">
              <w:rPr>
                <w:rFonts w:ascii="Times New Roman" w:hAnsi="Times New Roman"/>
                <w:sz w:val="28"/>
                <w:szCs w:val="28"/>
                <w:lang w:val="de-DE"/>
              </w:rPr>
              <w:t>Morgen</w:t>
            </w:r>
            <w:r w:rsidR="00FA6FEF" w:rsidRPr="00E96E4A">
              <w:rPr>
                <w:rFonts w:ascii="Times New Roman" w:hAnsi="Times New Roman"/>
                <w:sz w:val="28"/>
                <w:szCs w:val="28"/>
                <w:lang w:val="uk-UA"/>
              </w:rPr>
              <w:t xml:space="preserve"> </w:t>
            </w:r>
            <w:r w:rsidR="00FA6FEF">
              <w:rPr>
                <w:rFonts w:ascii="Times New Roman" w:hAnsi="Times New Roman"/>
                <w:sz w:val="28"/>
                <w:szCs w:val="28"/>
                <w:lang w:val="de-DE"/>
              </w:rPr>
              <w:t>wurde</w:t>
            </w:r>
            <w:r w:rsidR="00FA6FEF" w:rsidRPr="00E96E4A">
              <w:rPr>
                <w:rFonts w:ascii="Times New Roman" w:hAnsi="Times New Roman"/>
                <w:sz w:val="28"/>
                <w:szCs w:val="28"/>
                <w:lang w:val="uk-UA"/>
              </w:rPr>
              <w:t xml:space="preserve"> </w:t>
            </w:r>
            <w:r w:rsidR="00FA6FEF">
              <w:rPr>
                <w:rFonts w:ascii="Times New Roman" w:hAnsi="Times New Roman"/>
                <w:sz w:val="28"/>
                <w:szCs w:val="28"/>
                <w:lang w:val="de-DE"/>
              </w:rPr>
              <w:t>finster</w:t>
            </w:r>
            <w:r w:rsidR="00FA6FEF" w:rsidRPr="00E96E4A">
              <w:rPr>
                <w:rFonts w:ascii="Times New Roman" w:hAnsi="Times New Roman"/>
                <w:sz w:val="28"/>
                <w:szCs w:val="28"/>
                <w:lang w:val="uk-UA"/>
              </w:rPr>
              <w:t xml:space="preserve"> </w:t>
            </w:r>
            <w:r w:rsidR="00FA6FEF">
              <w:rPr>
                <w:rFonts w:ascii="Times New Roman" w:hAnsi="Times New Roman"/>
                <w:sz w:val="28"/>
                <w:szCs w:val="28"/>
                <w:lang w:val="de-DE"/>
              </w:rPr>
              <w:t>wie</w:t>
            </w:r>
            <w:r w:rsidR="00FA6FEF" w:rsidRPr="00E96E4A">
              <w:rPr>
                <w:rFonts w:ascii="Times New Roman" w:hAnsi="Times New Roman"/>
                <w:sz w:val="28"/>
                <w:szCs w:val="28"/>
                <w:lang w:val="uk-UA"/>
              </w:rPr>
              <w:t xml:space="preserve"> </w:t>
            </w:r>
            <w:r w:rsidR="00FA6FEF" w:rsidRPr="00E96E4A">
              <w:rPr>
                <w:rFonts w:ascii="Times New Roman" w:hAnsi="Times New Roman"/>
                <w:sz w:val="28"/>
                <w:szCs w:val="28"/>
                <w:lang w:val="de-DE"/>
              </w:rPr>
              <w:t>der</w:t>
            </w:r>
            <w:r w:rsidR="00FA6FEF" w:rsidRPr="00E96E4A">
              <w:rPr>
                <w:rFonts w:ascii="Times New Roman" w:hAnsi="Times New Roman"/>
                <w:sz w:val="28"/>
                <w:szCs w:val="28"/>
                <w:lang w:val="uk-UA"/>
              </w:rPr>
              <w:t xml:space="preserve"> </w:t>
            </w:r>
            <w:r w:rsidR="00FA6FEF" w:rsidRPr="00E96E4A">
              <w:rPr>
                <w:rFonts w:ascii="Times New Roman" w:hAnsi="Times New Roman"/>
                <w:sz w:val="28"/>
                <w:szCs w:val="28"/>
                <w:lang w:val="de-DE"/>
              </w:rPr>
              <w:t>Letzte</w:t>
            </w:r>
            <w:r w:rsidR="00FA6FEF" w:rsidRPr="00E96E4A">
              <w:rPr>
                <w:rFonts w:ascii="Times New Roman" w:hAnsi="Times New Roman"/>
                <w:sz w:val="28"/>
                <w:szCs w:val="28"/>
                <w:lang w:val="uk-UA"/>
              </w:rPr>
              <w:t xml:space="preserve"> </w:t>
            </w:r>
            <w:r w:rsidR="00FA6FEF" w:rsidRPr="00E96E4A">
              <w:rPr>
                <w:rFonts w:ascii="Times New Roman" w:hAnsi="Times New Roman"/>
                <w:sz w:val="28"/>
                <w:szCs w:val="28"/>
                <w:lang w:val="de-DE"/>
              </w:rPr>
              <w:t>Tag</w:t>
            </w:r>
            <w:r w:rsidRPr="00E96E4A">
              <w:rPr>
                <w:rFonts w:ascii="Times New Roman" w:hAnsi="Times New Roman"/>
                <w:sz w:val="28"/>
                <w:szCs w:val="28"/>
                <w:lang w:val="uk-UA"/>
              </w:rPr>
              <w:t>»</w:t>
            </w:r>
            <w:r w:rsidR="00FA6FEF" w:rsidRPr="00E96E4A">
              <w:rPr>
                <w:rFonts w:ascii="Times New Roman" w:hAnsi="Times New Roman"/>
                <w:sz w:val="28"/>
                <w:szCs w:val="28"/>
                <w:lang w:val="uk-UA"/>
              </w:rPr>
              <w:t xml:space="preserve">  (</w:t>
            </w:r>
            <w:r w:rsidR="00E96E4A" w:rsidRPr="00E96E4A">
              <w:rPr>
                <w:rFonts w:ascii="Times New Roman" w:hAnsi="Times New Roman"/>
                <w:sz w:val="28"/>
                <w:szCs w:val="28"/>
                <w:lang w:val="uk-UA"/>
              </w:rPr>
              <w:t xml:space="preserve">1, </w:t>
            </w:r>
            <w:r w:rsidR="00E96E4A">
              <w:rPr>
                <w:rFonts w:ascii="Times New Roman" w:hAnsi="Times New Roman"/>
                <w:sz w:val="28"/>
                <w:szCs w:val="28"/>
                <w:lang w:val="de-DE"/>
              </w:rPr>
              <w:t>S</w:t>
            </w:r>
            <w:r w:rsidR="00E96E4A" w:rsidRPr="00E96E4A">
              <w:rPr>
                <w:rFonts w:ascii="Times New Roman" w:hAnsi="Times New Roman"/>
                <w:sz w:val="28"/>
                <w:szCs w:val="28"/>
                <w:lang w:val="uk-UA"/>
              </w:rPr>
              <w:t xml:space="preserve">. </w:t>
            </w:r>
            <w:r w:rsidR="00E96E4A">
              <w:rPr>
                <w:rFonts w:ascii="Times New Roman" w:hAnsi="Times New Roman"/>
                <w:sz w:val="28"/>
                <w:szCs w:val="28"/>
                <w:lang w:val="uk-UA"/>
              </w:rPr>
              <w:t>10</w:t>
            </w:r>
            <w:r w:rsidR="00FA6FEF" w:rsidRPr="00E96E4A">
              <w:rPr>
                <w:rFonts w:ascii="Times New Roman" w:hAnsi="Times New Roman"/>
                <w:sz w:val="28"/>
                <w:szCs w:val="28"/>
                <w:lang w:val="uk-UA"/>
              </w:rPr>
              <w:t>)</w:t>
            </w:r>
            <w:r w:rsidR="00E96E4A" w:rsidRPr="00E96E4A">
              <w:rPr>
                <w:rFonts w:ascii="Times New Roman" w:hAnsi="Times New Roman"/>
                <w:sz w:val="28"/>
                <w:szCs w:val="28"/>
                <w:lang w:val="uk-UA"/>
              </w:rPr>
              <w:t>.</w:t>
            </w:r>
            <w:r w:rsidR="00FA6FEF" w:rsidRPr="00E96E4A">
              <w:rPr>
                <w:rFonts w:ascii="Times New Roman" w:hAnsi="Times New Roman"/>
                <w:sz w:val="28"/>
                <w:szCs w:val="28"/>
                <w:lang w:val="uk-UA"/>
              </w:rPr>
              <w:t xml:space="preserve"> </w:t>
            </w:r>
          </w:p>
        </w:tc>
        <w:tc>
          <w:tcPr>
            <w:tcW w:w="4786" w:type="dxa"/>
          </w:tcPr>
          <w:p w14:paraId="1BF8EB4E" w14:textId="483322CF" w:rsidR="00FA6FEF" w:rsidRPr="00FA6FEF" w:rsidRDefault="00064056" w:rsidP="00E96E4A">
            <w:pPr>
              <w:tabs>
                <w:tab w:val="num" w:pos="993"/>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w:t>
            </w:r>
            <w:r w:rsidR="00FA6FEF">
              <w:rPr>
                <w:rFonts w:ascii="Times New Roman" w:hAnsi="Times New Roman"/>
                <w:sz w:val="28"/>
                <w:szCs w:val="28"/>
                <w:lang w:val="uk-UA"/>
              </w:rPr>
              <w:t xml:space="preserve">Ранок став темним, як </w:t>
            </w:r>
            <w:r w:rsidR="00FA6FEF" w:rsidRPr="00E96E4A">
              <w:rPr>
                <w:rFonts w:ascii="Times New Roman" w:hAnsi="Times New Roman"/>
                <w:sz w:val="28"/>
                <w:szCs w:val="28"/>
                <w:lang w:val="uk-UA"/>
              </w:rPr>
              <w:t>останній день перед кінцем світу</w:t>
            </w:r>
            <w:r w:rsidRPr="00E96E4A">
              <w:rPr>
                <w:rFonts w:ascii="Times New Roman" w:hAnsi="Times New Roman"/>
                <w:sz w:val="28"/>
                <w:szCs w:val="28"/>
                <w:lang w:val="uk-UA"/>
              </w:rPr>
              <w:t>»</w:t>
            </w:r>
            <w:r w:rsidR="00FA6FEF">
              <w:rPr>
                <w:rFonts w:ascii="Times New Roman" w:hAnsi="Times New Roman"/>
                <w:sz w:val="28"/>
                <w:szCs w:val="28"/>
                <w:lang w:val="uk-UA"/>
              </w:rPr>
              <w:t xml:space="preserve"> (</w:t>
            </w:r>
            <w:r w:rsidR="00E96E4A" w:rsidRPr="00E96E4A">
              <w:rPr>
                <w:rFonts w:ascii="Times New Roman" w:hAnsi="Times New Roman"/>
                <w:sz w:val="28"/>
                <w:szCs w:val="28"/>
              </w:rPr>
              <w:t xml:space="preserve">2. </w:t>
            </w:r>
            <w:r w:rsidR="00FA6FEF">
              <w:rPr>
                <w:rFonts w:ascii="Times New Roman" w:hAnsi="Times New Roman"/>
                <w:sz w:val="28"/>
                <w:szCs w:val="28"/>
                <w:lang w:val="uk-UA"/>
              </w:rPr>
              <w:t>с.</w:t>
            </w:r>
            <w:r w:rsidR="00E96E4A" w:rsidRPr="00E96E4A">
              <w:rPr>
                <w:rFonts w:ascii="Times New Roman" w:hAnsi="Times New Roman"/>
                <w:sz w:val="28"/>
                <w:szCs w:val="28"/>
              </w:rPr>
              <w:t xml:space="preserve"> </w:t>
            </w:r>
            <w:r w:rsidR="00FA6FEF">
              <w:rPr>
                <w:rFonts w:ascii="Times New Roman" w:hAnsi="Times New Roman"/>
                <w:sz w:val="28"/>
                <w:szCs w:val="28"/>
                <w:lang w:val="uk-UA"/>
              </w:rPr>
              <w:t>20)</w:t>
            </w:r>
            <w:r>
              <w:rPr>
                <w:rFonts w:ascii="Times New Roman" w:hAnsi="Times New Roman"/>
                <w:sz w:val="28"/>
                <w:szCs w:val="28"/>
                <w:lang w:val="uk-UA"/>
              </w:rPr>
              <w:t>.</w:t>
            </w:r>
            <w:r w:rsidR="00FA6FEF">
              <w:rPr>
                <w:rFonts w:ascii="Times New Roman" w:hAnsi="Times New Roman"/>
                <w:sz w:val="28"/>
                <w:szCs w:val="28"/>
                <w:lang w:val="uk-UA"/>
              </w:rPr>
              <w:t xml:space="preserve">  </w:t>
            </w:r>
          </w:p>
        </w:tc>
      </w:tr>
    </w:tbl>
    <w:p w14:paraId="238C8D05" w14:textId="4AD825AA" w:rsidR="00FA6FEF" w:rsidRDefault="00FA6FEF" w:rsidP="00A25850">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Переклад словосполучення</w:t>
      </w:r>
      <w:r w:rsidRPr="00E96E4A">
        <w:rPr>
          <w:rFonts w:ascii="Times New Roman" w:hAnsi="Times New Roman"/>
          <w:b/>
          <w:sz w:val="28"/>
          <w:szCs w:val="28"/>
          <w:lang w:val="uk-UA"/>
        </w:rPr>
        <w:t xml:space="preserve"> </w:t>
      </w:r>
      <w:r w:rsidRPr="00B724B1">
        <w:rPr>
          <w:rFonts w:ascii="Times New Roman" w:hAnsi="Times New Roman"/>
          <w:b/>
          <w:i/>
          <w:sz w:val="28"/>
          <w:szCs w:val="28"/>
          <w:lang w:val="uk-UA"/>
        </w:rPr>
        <w:t>«</w:t>
      </w:r>
      <w:r w:rsidRPr="00B724B1">
        <w:rPr>
          <w:rFonts w:ascii="Times New Roman" w:hAnsi="Times New Roman"/>
          <w:i/>
          <w:sz w:val="28"/>
          <w:szCs w:val="28"/>
          <w:lang w:val="de-DE"/>
        </w:rPr>
        <w:t>der</w:t>
      </w:r>
      <w:r w:rsidRPr="00E96E4A">
        <w:rPr>
          <w:rFonts w:ascii="Times New Roman" w:hAnsi="Times New Roman"/>
          <w:i/>
          <w:sz w:val="28"/>
          <w:szCs w:val="28"/>
          <w:lang w:val="uk-UA"/>
        </w:rPr>
        <w:t xml:space="preserve"> </w:t>
      </w:r>
      <w:r w:rsidRPr="00B724B1">
        <w:rPr>
          <w:rFonts w:ascii="Times New Roman" w:hAnsi="Times New Roman"/>
          <w:i/>
          <w:sz w:val="28"/>
          <w:szCs w:val="28"/>
          <w:lang w:val="de-DE"/>
        </w:rPr>
        <w:t>Letzte</w:t>
      </w:r>
      <w:r w:rsidRPr="00E96E4A">
        <w:rPr>
          <w:rFonts w:ascii="Times New Roman" w:hAnsi="Times New Roman"/>
          <w:i/>
          <w:sz w:val="28"/>
          <w:szCs w:val="28"/>
          <w:lang w:val="uk-UA"/>
        </w:rPr>
        <w:t xml:space="preserve"> </w:t>
      </w:r>
      <w:r w:rsidRPr="00B724B1">
        <w:rPr>
          <w:rFonts w:ascii="Times New Roman" w:hAnsi="Times New Roman"/>
          <w:i/>
          <w:sz w:val="28"/>
          <w:szCs w:val="28"/>
          <w:lang w:val="de-DE"/>
        </w:rPr>
        <w:t>Tag</w:t>
      </w:r>
      <w:r w:rsidRPr="00B724B1">
        <w:rPr>
          <w:rFonts w:ascii="Times New Roman" w:hAnsi="Times New Roman"/>
          <w:i/>
          <w:sz w:val="28"/>
          <w:szCs w:val="28"/>
          <w:lang w:val="uk-UA"/>
        </w:rPr>
        <w:t>»</w:t>
      </w:r>
      <w:r>
        <w:rPr>
          <w:rFonts w:ascii="Times New Roman" w:hAnsi="Times New Roman"/>
          <w:sz w:val="28"/>
          <w:szCs w:val="28"/>
          <w:lang w:val="uk-UA"/>
        </w:rPr>
        <w:t xml:space="preserve"> </w:t>
      </w:r>
      <w:r w:rsidR="007A727F">
        <w:rPr>
          <w:rFonts w:ascii="Times New Roman" w:hAnsi="Times New Roman"/>
          <w:sz w:val="28"/>
          <w:szCs w:val="28"/>
          <w:lang w:val="uk-UA"/>
        </w:rPr>
        <w:t>у вищезазначеному прикладі</w:t>
      </w:r>
      <w:r>
        <w:rPr>
          <w:rFonts w:ascii="Times New Roman" w:hAnsi="Times New Roman"/>
          <w:sz w:val="28"/>
          <w:szCs w:val="28"/>
          <w:lang w:val="uk-UA"/>
        </w:rPr>
        <w:t xml:space="preserve"> за допомогою </w:t>
      </w:r>
      <w:r w:rsidR="00064056">
        <w:rPr>
          <w:rFonts w:ascii="Times New Roman" w:hAnsi="Times New Roman"/>
          <w:sz w:val="28"/>
          <w:szCs w:val="28"/>
          <w:lang w:val="uk-UA"/>
        </w:rPr>
        <w:t>прийму</w:t>
      </w:r>
      <w:r>
        <w:rPr>
          <w:rFonts w:ascii="Times New Roman" w:hAnsi="Times New Roman"/>
          <w:sz w:val="28"/>
          <w:szCs w:val="28"/>
          <w:lang w:val="uk-UA"/>
        </w:rPr>
        <w:t xml:space="preserve"> лексичного розгортання </w:t>
      </w:r>
      <w:r w:rsidR="0046073C">
        <w:rPr>
          <w:rFonts w:ascii="Times New Roman" w:hAnsi="Times New Roman"/>
          <w:sz w:val="28"/>
          <w:szCs w:val="28"/>
          <w:lang w:val="uk-UA"/>
        </w:rPr>
        <w:t>вмотивований</w:t>
      </w:r>
      <w:r>
        <w:rPr>
          <w:rFonts w:ascii="Times New Roman" w:hAnsi="Times New Roman"/>
          <w:sz w:val="28"/>
          <w:szCs w:val="28"/>
          <w:lang w:val="uk-UA"/>
        </w:rPr>
        <w:t xml:space="preserve"> </w:t>
      </w:r>
      <w:r w:rsidR="00071E18">
        <w:rPr>
          <w:rFonts w:ascii="Times New Roman" w:hAnsi="Times New Roman"/>
          <w:sz w:val="28"/>
          <w:szCs w:val="28"/>
          <w:lang w:val="uk-UA"/>
        </w:rPr>
        <w:t xml:space="preserve">також </w:t>
      </w:r>
      <w:r>
        <w:rPr>
          <w:rFonts w:ascii="Times New Roman" w:hAnsi="Times New Roman"/>
          <w:sz w:val="28"/>
          <w:szCs w:val="28"/>
          <w:lang w:val="uk-UA"/>
        </w:rPr>
        <w:t>розбіжностями</w:t>
      </w:r>
      <w:r w:rsidR="00B724B1">
        <w:rPr>
          <w:rFonts w:ascii="Times New Roman" w:hAnsi="Times New Roman"/>
          <w:sz w:val="28"/>
          <w:szCs w:val="28"/>
          <w:lang w:val="uk-UA"/>
        </w:rPr>
        <w:t xml:space="preserve"> між</w:t>
      </w:r>
      <w:r>
        <w:rPr>
          <w:rFonts w:ascii="Times New Roman" w:hAnsi="Times New Roman"/>
          <w:sz w:val="28"/>
          <w:szCs w:val="28"/>
          <w:lang w:val="uk-UA"/>
        </w:rPr>
        <w:t xml:space="preserve"> норма</w:t>
      </w:r>
      <w:r w:rsidR="00B724B1">
        <w:rPr>
          <w:rFonts w:ascii="Times New Roman" w:hAnsi="Times New Roman"/>
          <w:sz w:val="28"/>
          <w:szCs w:val="28"/>
          <w:lang w:val="uk-UA"/>
        </w:rPr>
        <w:t>ми</w:t>
      </w:r>
      <w:r>
        <w:rPr>
          <w:rFonts w:ascii="Times New Roman" w:hAnsi="Times New Roman"/>
          <w:sz w:val="28"/>
          <w:szCs w:val="28"/>
          <w:lang w:val="uk-UA"/>
        </w:rPr>
        <w:t xml:space="preserve"> мови оригіналу та перекладу. </w:t>
      </w:r>
    </w:p>
    <w:p w14:paraId="2585AD70" w14:textId="77777777" w:rsidR="00E96E4A" w:rsidRDefault="00E96E4A" w:rsidP="00A25850">
      <w:pPr>
        <w:tabs>
          <w:tab w:val="num" w:pos="993"/>
        </w:tabs>
        <w:spacing w:line="360" w:lineRule="auto"/>
        <w:ind w:firstLine="567"/>
        <w:contextualSpacing/>
        <w:jc w:val="both"/>
        <w:rPr>
          <w:rFonts w:ascii="Times New Roman" w:hAnsi="Times New Roman"/>
          <w:sz w:val="28"/>
          <w:szCs w:val="28"/>
          <w:lang w:val="uk-UA"/>
        </w:rPr>
      </w:pPr>
    </w:p>
    <w:tbl>
      <w:tblPr>
        <w:tblStyle w:val="a3"/>
        <w:tblW w:w="0" w:type="auto"/>
        <w:tblLook w:val="04A0" w:firstRow="1" w:lastRow="0" w:firstColumn="1" w:lastColumn="0" w:noHBand="0" w:noVBand="1"/>
      </w:tblPr>
      <w:tblGrid>
        <w:gridCol w:w="4785"/>
        <w:gridCol w:w="4786"/>
      </w:tblGrid>
      <w:tr w:rsidR="00064056" w14:paraId="690E80A9" w14:textId="77777777" w:rsidTr="00064056">
        <w:tc>
          <w:tcPr>
            <w:tcW w:w="4785" w:type="dxa"/>
          </w:tcPr>
          <w:p w14:paraId="620ABF8C" w14:textId="147861BE" w:rsidR="00064056" w:rsidRPr="00064056" w:rsidRDefault="00064056" w:rsidP="00E96E4A">
            <w:pPr>
              <w:tabs>
                <w:tab w:val="num" w:pos="993"/>
              </w:tabs>
              <w:spacing w:line="360" w:lineRule="auto"/>
              <w:contextualSpacing/>
              <w:jc w:val="both"/>
              <w:rPr>
                <w:rFonts w:ascii="Times New Roman" w:hAnsi="Times New Roman"/>
                <w:sz w:val="28"/>
                <w:szCs w:val="28"/>
                <w:lang w:val="de-DE"/>
              </w:rPr>
            </w:pPr>
            <w:proofErr w:type="spellStart"/>
            <w:r>
              <w:rPr>
                <w:rFonts w:ascii="Times New Roman" w:hAnsi="Times New Roman"/>
                <w:sz w:val="28"/>
                <w:szCs w:val="28"/>
                <w:lang w:val="de-DE"/>
              </w:rPr>
              <w:t>Chlenin</w:t>
            </w:r>
            <w:proofErr w:type="spellEnd"/>
            <w:r>
              <w:rPr>
                <w:rFonts w:ascii="Times New Roman" w:hAnsi="Times New Roman"/>
                <w:sz w:val="28"/>
                <w:szCs w:val="28"/>
                <w:lang w:val="de-DE"/>
              </w:rPr>
              <w:t xml:space="preserve"> geriet mitten in eine </w:t>
            </w:r>
            <w:r w:rsidR="007A727F">
              <w:rPr>
                <w:rFonts w:ascii="Times New Roman" w:hAnsi="Times New Roman"/>
                <w:sz w:val="28"/>
                <w:szCs w:val="28"/>
                <w:lang w:val="de-DE"/>
              </w:rPr>
              <w:t>lange Automobilkette</w:t>
            </w:r>
            <w:r>
              <w:rPr>
                <w:rFonts w:ascii="Times New Roman" w:hAnsi="Times New Roman"/>
                <w:sz w:val="28"/>
                <w:szCs w:val="28"/>
                <w:lang w:val="de-DE"/>
              </w:rPr>
              <w:t>, ein Wagen hinter dem anderen</w:t>
            </w:r>
            <w:r w:rsidR="007A727F">
              <w:rPr>
                <w:rFonts w:ascii="Times New Roman" w:hAnsi="Times New Roman"/>
                <w:sz w:val="28"/>
                <w:szCs w:val="28"/>
                <w:lang w:val="de-DE"/>
              </w:rPr>
              <w:t xml:space="preserve">, die aus einem unerklärlichen Grunde noch langsamer fuhr, als es in diesem Nebel nötig gewesen wäre, fast ein Leichenzug, wie </w:t>
            </w:r>
            <w:proofErr w:type="spellStart"/>
            <w:r w:rsidR="007A727F">
              <w:rPr>
                <w:rFonts w:ascii="Times New Roman" w:hAnsi="Times New Roman"/>
                <w:sz w:val="28"/>
                <w:szCs w:val="28"/>
                <w:lang w:val="de-DE"/>
              </w:rPr>
              <w:t>Clenin</w:t>
            </w:r>
            <w:proofErr w:type="spellEnd"/>
            <w:r w:rsidR="007A727F">
              <w:rPr>
                <w:rFonts w:ascii="Times New Roman" w:hAnsi="Times New Roman"/>
                <w:sz w:val="28"/>
                <w:szCs w:val="28"/>
                <w:lang w:val="de-DE"/>
              </w:rPr>
              <w:t xml:space="preserve"> unwillkürlich dachte </w:t>
            </w:r>
            <w:r w:rsidR="00E96E4A">
              <w:rPr>
                <w:rFonts w:ascii="Times New Roman" w:hAnsi="Times New Roman"/>
                <w:sz w:val="28"/>
                <w:szCs w:val="28"/>
                <w:lang w:val="de-DE"/>
              </w:rPr>
              <w:t xml:space="preserve">(1, S. </w:t>
            </w:r>
            <w:r w:rsidR="00E96E4A">
              <w:rPr>
                <w:rFonts w:ascii="Times New Roman" w:hAnsi="Times New Roman"/>
                <w:sz w:val="28"/>
                <w:szCs w:val="28"/>
                <w:lang w:val="uk-UA"/>
              </w:rPr>
              <w:t>11</w:t>
            </w:r>
            <w:r w:rsidR="00E96E4A">
              <w:rPr>
                <w:rFonts w:ascii="Times New Roman" w:hAnsi="Times New Roman"/>
                <w:sz w:val="28"/>
                <w:szCs w:val="28"/>
                <w:lang w:val="de-DE"/>
              </w:rPr>
              <w:t xml:space="preserve">)  </w:t>
            </w:r>
          </w:p>
        </w:tc>
        <w:tc>
          <w:tcPr>
            <w:tcW w:w="4786" w:type="dxa"/>
          </w:tcPr>
          <w:p w14:paraId="516349AE" w14:textId="1CCF6AF2" w:rsidR="00064056" w:rsidRDefault="00064056" w:rsidP="007A727F">
            <w:pPr>
              <w:tabs>
                <w:tab w:val="num" w:pos="993"/>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w:t>
            </w:r>
            <w:proofErr w:type="spellStart"/>
            <w:r>
              <w:rPr>
                <w:rFonts w:ascii="Times New Roman" w:hAnsi="Times New Roman"/>
                <w:sz w:val="28"/>
                <w:szCs w:val="28"/>
                <w:lang w:val="uk-UA"/>
              </w:rPr>
              <w:t>Кленін</w:t>
            </w:r>
            <w:proofErr w:type="spellEnd"/>
            <w:r>
              <w:rPr>
                <w:rFonts w:ascii="Times New Roman" w:hAnsi="Times New Roman"/>
                <w:sz w:val="28"/>
                <w:szCs w:val="28"/>
                <w:lang w:val="uk-UA"/>
              </w:rPr>
              <w:t xml:space="preserve"> потрапив у довгу чергу автомобілів, яка з незрозумілих причин просувалася повільніше</w:t>
            </w:r>
            <w:r w:rsidR="007A727F">
              <w:rPr>
                <w:rFonts w:ascii="Times New Roman" w:hAnsi="Times New Roman"/>
                <w:sz w:val="28"/>
                <w:szCs w:val="28"/>
                <w:lang w:val="uk-UA"/>
              </w:rPr>
              <w:t>, н</w:t>
            </w:r>
            <w:r>
              <w:rPr>
                <w:rFonts w:ascii="Times New Roman" w:hAnsi="Times New Roman"/>
                <w:sz w:val="28"/>
                <w:szCs w:val="28"/>
                <w:lang w:val="uk-UA"/>
              </w:rPr>
              <w:t>іж це буває в такому тумані. Він мимохіть подумав, що цей тем</w:t>
            </w:r>
            <w:r w:rsidR="00496B5F">
              <w:rPr>
                <w:rFonts w:ascii="Times New Roman" w:hAnsi="Times New Roman"/>
                <w:sz w:val="28"/>
                <w:szCs w:val="28"/>
                <w:lang w:val="uk-UA"/>
              </w:rPr>
              <w:t>п нагадує похоронну процесію» (</w:t>
            </w:r>
            <w:r w:rsidR="00E96E4A" w:rsidRPr="00E96E4A">
              <w:rPr>
                <w:rFonts w:ascii="Times New Roman" w:hAnsi="Times New Roman"/>
                <w:sz w:val="28"/>
                <w:szCs w:val="28"/>
              </w:rPr>
              <w:t xml:space="preserve">2. </w:t>
            </w:r>
            <w:r>
              <w:rPr>
                <w:rFonts w:ascii="Times New Roman" w:hAnsi="Times New Roman"/>
                <w:sz w:val="28"/>
                <w:szCs w:val="28"/>
                <w:lang w:val="uk-UA"/>
              </w:rPr>
              <w:t xml:space="preserve">с. 20). </w:t>
            </w:r>
          </w:p>
        </w:tc>
      </w:tr>
    </w:tbl>
    <w:p w14:paraId="6C6AB52C" w14:textId="5ED87529" w:rsidR="00064056" w:rsidRDefault="007A727F" w:rsidP="00A25850">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У вище</w:t>
      </w:r>
      <w:r w:rsidR="00071E18">
        <w:rPr>
          <w:rFonts w:ascii="Times New Roman" w:hAnsi="Times New Roman"/>
          <w:sz w:val="28"/>
          <w:szCs w:val="28"/>
          <w:lang w:val="uk-UA"/>
        </w:rPr>
        <w:t>наведеному</w:t>
      </w:r>
      <w:r>
        <w:rPr>
          <w:rFonts w:ascii="Times New Roman" w:hAnsi="Times New Roman"/>
          <w:sz w:val="28"/>
          <w:szCs w:val="28"/>
          <w:lang w:val="uk-UA"/>
        </w:rPr>
        <w:t xml:space="preserve"> прикладі спостерігаємо вилучення лексичних одиниць, а саме словосполучення</w:t>
      </w:r>
      <w:r w:rsidRPr="007A727F">
        <w:rPr>
          <w:rFonts w:ascii="Times New Roman" w:hAnsi="Times New Roman"/>
          <w:sz w:val="28"/>
          <w:szCs w:val="28"/>
          <w:lang w:val="uk-UA"/>
        </w:rPr>
        <w:t xml:space="preserve"> </w:t>
      </w:r>
      <w:r w:rsidRPr="00B724B1">
        <w:rPr>
          <w:rFonts w:ascii="Times New Roman" w:hAnsi="Times New Roman"/>
          <w:i/>
          <w:sz w:val="28"/>
          <w:szCs w:val="28"/>
          <w:lang w:val="uk-UA"/>
        </w:rPr>
        <w:t>«</w:t>
      </w:r>
      <w:r w:rsidRPr="00B724B1">
        <w:rPr>
          <w:rFonts w:ascii="Times New Roman" w:hAnsi="Times New Roman"/>
          <w:i/>
          <w:sz w:val="28"/>
          <w:szCs w:val="28"/>
          <w:lang w:val="de-DE"/>
        </w:rPr>
        <w:t>ein</w:t>
      </w:r>
      <w:r w:rsidRPr="00B724B1">
        <w:rPr>
          <w:rFonts w:ascii="Times New Roman" w:hAnsi="Times New Roman"/>
          <w:i/>
          <w:sz w:val="28"/>
          <w:szCs w:val="28"/>
          <w:lang w:val="uk-UA"/>
        </w:rPr>
        <w:t xml:space="preserve"> </w:t>
      </w:r>
      <w:r w:rsidRPr="00B724B1">
        <w:rPr>
          <w:rFonts w:ascii="Times New Roman" w:hAnsi="Times New Roman"/>
          <w:i/>
          <w:sz w:val="28"/>
          <w:szCs w:val="28"/>
          <w:lang w:val="de-DE"/>
        </w:rPr>
        <w:t>Wagen</w:t>
      </w:r>
      <w:r w:rsidRPr="00B724B1">
        <w:rPr>
          <w:rFonts w:ascii="Times New Roman" w:hAnsi="Times New Roman"/>
          <w:i/>
          <w:sz w:val="28"/>
          <w:szCs w:val="28"/>
          <w:lang w:val="uk-UA"/>
        </w:rPr>
        <w:t xml:space="preserve"> </w:t>
      </w:r>
      <w:r w:rsidRPr="00B724B1">
        <w:rPr>
          <w:rFonts w:ascii="Times New Roman" w:hAnsi="Times New Roman"/>
          <w:i/>
          <w:sz w:val="28"/>
          <w:szCs w:val="28"/>
          <w:lang w:val="de-DE"/>
        </w:rPr>
        <w:t>hinter</w:t>
      </w:r>
      <w:r w:rsidRPr="00B724B1">
        <w:rPr>
          <w:rFonts w:ascii="Times New Roman" w:hAnsi="Times New Roman"/>
          <w:i/>
          <w:sz w:val="28"/>
          <w:szCs w:val="28"/>
          <w:lang w:val="uk-UA"/>
        </w:rPr>
        <w:t xml:space="preserve"> </w:t>
      </w:r>
      <w:r w:rsidRPr="00B724B1">
        <w:rPr>
          <w:rFonts w:ascii="Times New Roman" w:hAnsi="Times New Roman"/>
          <w:i/>
          <w:sz w:val="28"/>
          <w:szCs w:val="28"/>
          <w:lang w:val="de-DE"/>
        </w:rPr>
        <w:t>dem</w:t>
      </w:r>
      <w:r w:rsidRPr="00B724B1">
        <w:rPr>
          <w:rFonts w:ascii="Times New Roman" w:hAnsi="Times New Roman"/>
          <w:i/>
          <w:sz w:val="28"/>
          <w:szCs w:val="28"/>
          <w:lang w:val="uk-UA"/>
        </w:rPr>
        <w:t xml:space="preserve"> </w:t>
      </w:r>
      <w:r w:rsidRPr="00B724B1">
        <w:rPr>
          <w:rFonts w:ascii="Times New Roman" w:hAnsi="Times New Roman"/>
          <w:i/>
          <w:sz w:val="28"/>
          <w:szCs w:val="28"/>
          <w:lang w:val="de-DE"/>
        </w:rPr>
        <w:t>anderen</w:t>
      </w:r>
      <w:r w:rsidRPr="00B724B1">
        <w:rPr>
          <w:rFonts w:ascii="Times New Roman" w:hAnsi="Times New Roman"/>
          <w:i/>
          <w:sz w:val="28"/>
          <w:szCs w:val="28"/>
          <w:lang w:val="uk-UA"/>
        </w:rPr>
        <w:t>»</w:t>
      </w:r>
      <w:r>
        <w:rPr>
          <w:rFonts w:ascii="Times New Roman" w:hAnsi="Times New Roman"/>
          <w:sz w:val="28"/>
          <w:szCs w:val="28"/>
          <w:lang w:val="uk-UA"/>
        </w:rPr>
        <w:t xml:space="preserve"> з метою  запобігання повтору та зняття надлишкової інформації. Окрім цього,  складне речення оригінального тексту в процесі перекладу замінюється двома </w:t>
      </w:r>
      <w:r w:rsidR="0046073C">
        <w:rPr>
          <w:rFonts w:ascii="Times New Roman" w:hAnsi="Times New Roman"/>
          <w:sz w:val="28"/>
          <w:szCs w:val="28"/>
          <w:lang w:val="uk-UA"/>
        </w:rPr>
        <w:t xml:space="preserve"> складнопідрядними </w:t>
      </w:r>
      <w:r>
        <w:rPr>
          <w:rFonts w:ascii="Times New Roman" w:hAnsi="Times New Roman"/>
          <w:sz w:val="28"/>
          <w:szCs w:val="28"/>
          <w:lang w:val="uk-UA"/>
        </w:rPr>
        <w:t xml:space="preserve">реченнями.  </w:t>
      </w:r>
    </w:p>
    <w:p w14:paraId="48DC3007" w14:textId="77777777" w:rsidR="00E96E4A" w:rsidRDefault="00E96E4A" w:rsidP="00A25850">
      <w:pPr>
        <w:tabs>
          <w:tab w:val="num" w:pos="993"/>
        </w:tabs>
        <w:spacing w:line="360" w:lineRule="auto"/>
        <w:ind w:firstLine="567"/>
        <w:contextualSpacing/>
        <w:jc w:val="both"/>
        <w:rPr>
          <w:rFonts w:ascii="Times New Roman" w:hAnsi="Times New Roman"/>
          <w:sz w:val="28"/>
          <w:szCs w:val="28"/>
          <w:lang w:val="uk-UA"/>
        </w:rPr>
      </w:pPr>
    </w:p>
    <w:tbl>
      <w:tblPr>
        <w:tblStyle w:val="a3"/>
        <w:tblW w:w="0" w:type="auto"/>
        <w:tblLook w:val="04A0" w:firstRow="1" w:lastRow="0" w:firstColumn="1" w:lastColumn="0" w:noHBand="0" w:noVBand="1"/>
      </w:tblPr>
      <w:tblGrid>
        <w:gridCol w:w="4785"/>
        <w:gridCol w:w="4786"/>
      </w:tblGrid>
      <w:tr w:rsidR="007F1D64" w14:paraId="41A6B344" w14:textId="77777777" w:rsidTr="007F1D64">
        <w:tc>
          <w:tcPr>
            <w:tcW w:w="4785" w:type="dxa"/>
          </w:tcPr>
          <w:p w14:paraId="54B55AC2" w14:textId="4816EEC1" w:rsidR="007F1D64" w:rsidRPr="007F1D64" w:rsidRDefault="007F1D64" w:rsidP="00CC5925">
            <w:pPr>
              <w:tabs>
                <w:tab w:val="num" w:pos="993"/>
              </w:tabs>
              <w:spacing w:line="360" w:lineRule="auto"/>
              <w:contextualSpacing/>
              <w:jc w:val="both"/>
              <w:rPr>
                <w:rFonts w:ascii="Times New Roman" w:hAnsi="Times New Roman"/>
                <w:sz w:val="28"/>
                <w:szCs w:val="28"/>
                <w:lang w:val="de-DE"/>
              </w:rPr>
            </w:pPr>
            <w:r>
              <w:rPr>
                <w:rFonts w:ascii="Times New Roman" w:hAnsi="Times New Roman"/>
                <w:sz w:val="28"/>
                <w:szCs w:val="28"/>
                <w:lang w:val="uk-UA"/>
              </w:rPr>
              <w:t>«</w:t>
            </w:r>
            <w:r>
              <w:rPr>
                <w:rFonts w:ascii="Times New Roman" w:hAnsi="Times New Roman"/>
                <w:sz w:val="28"/>
                <w:szCs w:val="28"/>
                <w:lang w:val="de-DE"/>
              </w:rPr>
              <w:t xml:space="preserve">In Frankfurt wurde damals über diese Gewalttätigkeit viel gesprochen, und in Bern bewertete man sie, je nach dem Stand der europäischen Politik, zuerst als empörend, dann als </w:t>
            </w:r>
            <w:proofErr w:type="spellStart"/>
            <w:r>
              <w:rPr>
                <w:rFonts w:ascii="Times New Roman" w:hAnsi="Times New Roman"/>
                <w:sz w:val="28"/>
                <w:szCs w:val="28"/>
                <w:lang w:val="de-DE"/>
              </w:rPr>
              <w:t>verurteilenswert</w:t>
            </w:r>
            <w:proofErr w:type="spellEnd"/>
            <w:r>
              <w:rPr>
                <w:rFonts w:ascii="Times New Roman" w:hAnsi="Times New Roman"/>
                <w:sz w:val="28"/>
                <w:szCs w:val="28"/>
                <w:lang w:val="de-DE"/>
              </w:rPr>
              <w:t>, aber doch noch begreiflich, und endlich sogar als die einzige für einen Schweizer mögliche Haltung</w:t>
            </w:r>
            <w:r w:rsidR="00114E53">
              <w:rPr>
                <w:rFonts w:ascii="Times New Roman" w:hAnsi="Times New Roman"/>
                <w:sz w:val="28"/>
                <w:szCs w:val="28"/>
                <w:lang w:val="uk-UA"/>
              </w:rPr>
              <w:t>;</w:t>
            </w:r>
            <w:r>
              <w:rPr>
                <w:rFonts w:ascii="Times New Roman" w:hAnsi="Times New Roman"/>
                <w:sz w:val="28"/>
                <w:szCs w:val="28"/>
                <w:lang w:val="de-DE"/>
              </w:rPr>
              <w:t xml:space="preserve"> dies aber </w:t>
            </w:r>
            <w:r>
              <w:rPr>
                <w:rFonts w:ascii="Times New Roman" w:hAnsi="Times New Roman"/>
                <w:sz w:val="28"/>
                <w:szCs w:val="28"/>
                <w:lang w:val="de-DE"/>
              </w:rPr>
              <w:lastRenderedPageBreak/>
              <w:t>erst fünfundvierzig</w:t>
            </w:r>
            <w:r>
              <w:rPr>
                <w:rFonts w:ascii="Times New Roman" w:hAnsi="Times New Roman"/>
                <w:sz w:val="28"/>
                <w:szCs w:val="28"/>
                <w:lang w:val="uk-UA"/>
              </w:rPr>
              <w:t>» (</w:t>
            </w:r>
            <w:r w:rsidR="00E96E4A">
              <w:rPr>
                <w:rFonts w:ascii="Times New Roman" w:hAnsi="Times New Roman"/>
                <w:sz w:val="28"/>
                <w:szCs w:val="28"/>
                <w:lang w:val="de-DE"/>
              </w:rPr>
              <w:t xml:space="preserve">1, S. </w:t>
            </w:r>
            <w:r w:rsidR="00CC5925">
              <w:rPr>
                <w:rFonts w:ascii="Times New Roman" w:hAnsi="Times New Roman"/>
                <w:sz w:val="28"/>
                <w:szCs w:val="28"/>
                <w:lang w:val="uk-UA"/>
              </w:rPr>
              <w:t>10</w:t>
            </w:r>
            <w:r>
              <w:rPr>
                <w:rFonts w:ascii="Times New Roman" w:hAnsi="Times New Roman"/>
                <w:sz w:val="28"/>
                <w:szCs w:val="28"/>
                <w:lang w:val="uk-UA"/>
              </w:rPr>
              <w:t>)</w:t>
            </w:r>
            <w:r>
              <w:rPr>
                <w:rFonts w:ascii="Times New Roman" w:hAnsi="Times New Roman"/>
                <w:sz w:val="28"/>
                <w:szCs w:val="28"/>
                <w:lang w:val="de-DE"/>
              </w:rPr>
              <w:t xml:space="preserve">.   </w:t>
            </w:r>
          </w:p>
        </w:tc>
        <w:tc>
          <w:tcPr>
            <w:tcW w:w="4786" w:type="dxa"/>
          </w:tcPr>
          <w:p w14:paraId="4C67B565" w14:textId="6CE573DB" w:rsidR="007F1D64" w:rsidRPr="007F1D64" w:rsidRDefault="00114E53" w:rsidP="00114E53">
            <w:pPr>
              <w:tabs>
                <w:tab w:val="num" w:pos="993"/>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w:t>
            </w:r>
            <w:r w:rsidR="007F1D64">
              <w:rPr>
                <w:rFonts w:ascii="Times New Roman" w:hAnsi="Times New Roman"/>
                <w:sz w:val="28"/>
                <w:szCs w:val="28"/>
                <w:lang w:val="uk-UA"/>
              </w:rPr>
              <w:t>У Франкфурті тоді багато говорили про цей випадок. А в Берні до цього ставились</w:t>
            </w:r>
            <w:r>
              <w:rPr>
                <w:rFonts w:ascii="Times New Roman" w:hAnsi="Times New Roman"/>
                <w:sz w:val="28"/>
                <w:szCs w:val="28"/>
                <w:lang w:val="uk-UA"/>
              </w:rPr>
              <w:t xml:space="preserve"> залежно від актуального стану європейської політики. Спочатку як до жахливої зухвалості. Згодом як до вартого осуду вчинку, який щоправда, можна до певної міри зрозуміти. І нарешті, як до </w:t>
            </w:r>
            <w:r>
              <w:rPr>
                <w:rFonts w:ascii="Times New Roman" w:hAnsi="Times New Roman"/>
                <w:sz w:val="28"/>
                <w:szCs w:val="28"/>
                <w:lang w:val="uk-UA"/>
              </w:rPr>
              <w:lastRenderedPageBreak/>
              <w:t>справжньої, єдино правильної позиції швейцарця» (</w:t>
            </w:r>
            <w:r w:rsidR="00E96E4A" w:rsidRPr="00E96E4A">
              <w:rPr>
                <w:rFonts w:ascii="Times New Roman" w:hAnsi="Times New Roman"/>
                <w:sz w:val="28"/>
                <w:szCs w:val="28"/>
              </w:rPr>
              <w:t xml:space="preserve">2, </w:t>
            </w:r>
            <w:r>
              <w:rPr>
                <w:rFonts w:ascii="Times New Roman" w:hAnsi="Times New Roman"/>
                <w:sz w:val="28"/>
                <w:szCs w:val="28"/>
                <w:lang w:val="uk-UA"/>
              </w:rPr>
              <w:t xml:space="preserve">с. 21).   </w:t>
            </w:r>
            <w:r w:rsidR="007F1D64">
              <w:rPr>
                <w:rFonts w:ascii="Times New Roman" w:hAnsi="Times New Roman"/>
                <w:sz w:val="28"/>
                <w:szCs w:val="28"/>
                <w:lang w:val="uk-UA"/>
              </w:rPr>
              <w:t xml:space="preserve">  </w:t>
            </w:r>
          </w:p>
        </w:tc>
      </w:tr>
    </w:tbl>
    <w:p w14:paraId="33380DCC" w14:textId="019ED6FF" w:rsidR="007A727F" w:rsidRDefault="00114E53" w:rsidP="00A25850">
      <w:pPr>
        <w:tabs>
          <w:tab w:val="num" w:pos="993"/>
        </w:tabs>
        <w:spacing w:line="360" w:lineRule="auto"/>
        <w:ind w:firstLine="567"/>
        <w:contextualSpacing/>
        <w:jc w:val="both"/>
        <w:rPr>
          <w:rFonts w:ascii="Times New Roman" w:hAnsi="Times New Roman"/>
          <w:i/>
          <w:sz w:val="28"/>
          <w:szCs w:val="28"/>
          <w:lang w:val="uk-UA"/>
        </w:rPr>
      </w:pPr>
      <w:r>
        <w:rPr>
          <w:rFonts w:ascii="Times New Roman" w:hAnsi="Times New Roman"/>
          <w:sz w:val="28"/>
          <w:szCs w:val="28"/>
          <w:lang w:val="uk-UA"/>
        </w:rPr>
        <w:lastRenderedPageBreak/>
        <w:t>Складне поширене речення у в</w:t>
      </w:r>
      <w:r w:rsidR="00496B5F">
        <w:rPr>
          <w:rFonts w:ascii="Times New Roman" w:hAnsi="Times New Roman"/>
          <w:sz w:val="28"/>
          <w:szCs w:val="28"/>
          <w:lang w:val="uk-UA"/>
        </w:rPr>
        <w:t xml:space="preserve">ищенаведеному прикладі </w:t>
      </w:r>
      <w:r w:rsidR="00E96E4A">
        <w:rPr>
          <w:rFonts w:ascii="Times New Roman" w:hAnsi="Times New Roman"/>
          <w:sz w:val="28"/>
          <w:szCs w:val="28"/>
          <w:lang w:val="uk-UA"/>
        </w:rPr>
        <w:t>розподіллено</w:t>
      </w:r>
      <w:r>
        <w:rPr>
          <w:rFonts w:ascii="Times New Roman" w:hAnsi="Times New Roman"/>
          <w:sz w:val="28"/>
          <w:szCs w:val="28"/>
          <w:lang w:val="uk-UA"/>
        </w:rPr>
        <w:t xml:space="preserve"> в процесі перекладу на декілька простих поширених речень відповідно до норми української мови. Окрім цього, структурний екзотизм  </w:t>
      </w:r>
      <w:r w:rsidRPr="00B724B1">
        <w:rPr>
          <w:rFonts w:ascii="Times New Roman" w:hAnsi="Times New Roman"/>
          <w:i/>
          <w:sz w:val="28"/>
          <w:szCs w:val="28"/>
          <w:lang w:val="uk-UA"/>
        </w:rPr>
        <w:t>«</w:t>
      </w:r>
      <w:r w:rsidRPr="00B724B1">
        <w:rPr>
          <w:rFonts w:ascii="Times New Roman" w:hAnsi="Times New Roman"/>
          <w:i/>
          <w:sz w:val="28"/>
          <w:szCs w:val="28"/>
          <w:lang w:val="de-DE"/>
        </w:rPr>
        <w:t>verurteilungswert</w:t>
      </w:r>
      <w:r w:rsidRPr="00B724B1">
        <w:rPr>
          <w:rFonts w:ascii="Times New Roman" w:hAnsi="Times New Roman"/>
          <w:i/>
          <w:sz w:val="28"/>
          <w:szCs w:val="28"/>
          <w:lang w:val="uk-UA"/>
        </w:rPr>
        <w:t>»</w:t>
      </w:r>
      <w:r>
        <w:rPr>
          <w:rFonts w:ascii="Times New Roman" w:hAnsi="Times New Roman"/>
          <w:sz w:val="28"/>
          <w:szCs w:val="28"/>
          <w:lang w:val="uk-UA"/>
        </w:rPr>
        <w:t xml:space="preserve"> перекладено </w:t>
      </w:r>
      <w:r w:rsidR="0046073C">
        <w:rPr>
          <w:rFonts w:ascii="Times New Roman" w:hAnsi="Times New Roman"/>
          <w:sz w:val="28"/>
          <w:szCs w:val="28"/>
          <w:lang w:val="uk-UA"/>
        </w:rPr>
        <w:t>з використанням способу</w:t>
      </w:r>
      <w:r>
        <w:rPr>
          <w:rFonts w:ascii="Times New Roman" w:hAnsi="Times New Roman"/>
          <w:sz w:val="28"/>
          <w:szCs w:val="28"/>
          <w:lang w:val="uk-UA"/>
        </w:rPr>
        <w:t xml:space="preserve"> описового перекладу </w:t>
      </w:r>
      <w:r w:rsidRPr="00B724B1">
        <w:rPr>
          <w:rFonts w:ascii="Times New Roman" w:hAnsi="Times New Roman"/>
          <w:i/>
          <w:sz w:val="28"/>
          <w:szCs w:val="28"/>
          <w:lang w:val="uk-UA"/>
        </w:rPr>
        <w:t>«до вартого осуду вчинку»</w:t>
      </w:r>
      <w:r w:rsidR="0046073C">
        <w:rPr>
          <w:rFonts w:ascii="Times New Roman" w:hAnsi="Times New Roman"/>
          <w:i/>
          <w:sz w:val="28"/>
          <w:szCs w:val="28"/>
          <w:lang w:val="uk-UA"/>
        </w:rPr>
        <w:t xml:space="preserve"> </w:t>
      </w:r>
      <w:r w:rsidR="0046073C" w:rsidRPr="0046073C">
        <w:rPr>
          <w:rFonts w:ascii="Times New Roman" w:hAnsi="Times New Roman"/>
          <w:sz w:val="28"/>
          <w:szCs w:val="28"/>
          <w:lang w:val="uk-UA"/>
        </w:rPr>
        <w:t>з метою подолання розбіжностей між системою мови оригіналу та перекладу</w:t>
      </w:r>
      <w:r w:rsidRPr="00B724B1">
        <w:rPr>
          <w:rFonts w:ascii="Times New Roman" w:hAnsi="Times New Roman"/>
          <w:i/>
          <w:sz w:val="28"/>
          <w:szCs w:val="28"/>
          <w:lang w:val="uk-UA"/>
        </w:rPr>
        <w:t>,</w:t>
      </w:r>
      <w:r w:rsidR="00496B5F">
        <w:rPr>
          <w:rFonts w:ascii="Times New Roman" w:hAnsi="Times New Roman"/>
          <w:sz w:val="28"/>
          <w:szCs w:val="28"/>
          <w:lang w:val="uk-UA"/>
        </w:rPr>
        <w:t xml:space="preserve"> а німецький дієприкметник</w:t>
      </w:r>
      <w:r>
        <w:rPr>
          <w:rFonts w:ascii="Times New Roman" w:hAnsi="Times New Roman"/>
          <w:sz w:val="28"/>
          <w:szCs w:val="28"/>
          <w:lang w:val="uk-UA"/>
        </w:rPr>
        <w:t xml:space="preserve"> </w:t>
      </w:r>
      <w:r w:rsidRPr="00B724B1">
        <w:rPr>
          <w:rFonts w:ascii="Times New Roman" w:hAnsi="Times New Roman"/>
          <w:i/>
          <w:sz w:val="28"/>
          <w:szCs w:val="28"/>
          <w:lang w:val="uk-UA"/>
        </w:rPr>
        <w:t>«</w:t>
      </w:r>
      <w:proofErr w:type="spellStart"/>
      <w:r w:rsidRPr="00B724B1">
        <w:rPr>
          <w:rFonts w:ascii="Times New Roman" w:hAnsi="Times New Roman"/>
          <w:i/>
          <w:sz w:val="28"/>
          <w:szCs w:val="28"/>
          <w:lang w:val="de-DE"/>
        </w:rPr>
        <w:t>emp</w:t>
      </w:r>
      <w:proofErr w:type="spellEnd"/>
      <w:r w:rsidRPr="00B724B1">
        <w:rPr>
          <w:rFonts w:ascii="Times New Roman" w:hAnsi="Times New Roman"/>
          <w:i/>
          <w:sz w:val="28"/>
          <w:szCs w:val="28"/>
          <w:lang w:val="uk-UA"/>
        </w:rPr>
        <w:t>ö</w:t>
      </w:r>
      <w:proofErr w:type="spellStart"/>
      <w:r w:rsidRPr="00B724B1">
        <w:rPr>
          <w:rFonts w:ascii="Times New Roman" w:hAnsi="Times New Roman"/>
          <w:i/>
          <w:sz w:val="28"/>
          <w:szCs w:val="28"/>
          <w:lang w:val="de-DE"/>
        </w:rPr>
        <w:t>rend</w:t>
      </w:r>
      <w:proofErr w:type="spellEnd"/>
      <w:r w:rsidRPr="00B724B1">
        <w:rPr>
          <w:rFonts w:ascii="Times New Roman" w:hAnsi="Times New Roman"/>
          <w:i/>
          <w:sz w:val="28"/>
          <w:szCs w:val="28"/>
          <w:lang w:val="uk-UA"/>
        </w:rPr>
        <w:t>»</w:t>
      </w:r>
      <w:r w:rsidR="0046073C">
        <w:rPr>
          <w:rFonts w:ascii="Times New Roman" w:hAnsi="Times New Roman"/>
          <w:i/>
          <w:sz w:val="28"/>
          <w:szCs w:val="28"/>
          <w:lang w:val="uk-UA"/>
        </w:rPr>
        <w:t xml:space="preserve"> </w:t>
      </w:r>
      <w:r w:rsidR="0046073C" w:rsidRPr="0046073C">
        <w:rPr>
          <w:rFonts w:ascii="Times New Roman" w:hAnsi="Times New Roman"/>
          <w:sz w:val="28"/>
          <w:szCs w:val="28"/>
          <w:lang w:val="uk-UA"/>
        </w:rPr>
        <w:t xml:space="preserve">відтворено </w:t>
      </w:r>
      <w:r w:rsidRPr="0046073C">
        <w:rPr>
          <w:rFonts w:ascii="Times New Roman" w:hAnsi="Times New Roman"/>
          <w:sz w:val="28"/>
          <w:szCs w:val="28"/>
          <w:lang w:val="uk-UA"/>
        </w:rPr>
        <w:t xml:space="preserve"> </w:t>
      </w:r>
      <w:r w:rsidR="00CD4A3A">
        <w:rPr>
          <w:rFonts w:ascii="Times New Roman" w:hAnsi="Times New Roman"/>
          <w:sz w:val="28"/>
          <w:szCs w:val="28"/>
          <w:lang w:val="uk-UA"/>
        </w:rPr>
        <w:t xml:space="preserve">за допомогою </w:t>
      </w:r>
      <w:r w:rsidR="0046073C">
        <w:rPr>
          <w:rFonts w:ascii="Times New Roman" w:hAnsi="Times New Roman"/>
          <w:sz w:val="28"/>
          <w:szCs w:val="28"/>
          <w:lang w:val="uk-UA"/>
        </w:rPr>
        <w:t xml:space="preserve"> прийому </w:t>
      </w:r>
      <w:r w:rsidR="00CD4A3A">
        <w:rPr>
          <w:rFonts w:ascii="Times New Roman" w:hAnsi="Times New Roman"/>
          <w:sz w:val="28"/>
          <w:szCs w:val="28"/>
          <w:lang w:val="uk-UA"/>
        </w:rPr>
        <w:t xml:space="preserve">лексичного розгортання </w:t>
      </w:r>
      <w:r w:rsidR="00CD4A3A" w:rsidRPr="00B724B1">
        <w:rPr>
          <w:rFonts w:ascii="Times New Roman" w:hAnsi="Times New Roman"/>
          <w:i/>
          <w:sz w:val="28"/>
          <w:szCs w:val="28"/>
          <w:lang w:val="uk-UA"/>
        </w:rPr>
        <w:t>«до жахливої зухвалості».</w:t>
      </w:r>
    </w:p>
    <w:p w14:paraId="2B7BCE3F" w14:textId="77777777" w:rsidR="00E96E4A" w:rsidRDefault="00E96E4A" w:rsidP="00A25850">
      <w:pPr>
        <w:tabs>
          <w:tab w:val="num" w:pos="993"/>
        </w:tabs>
        <w:spacing w:line="360" w:lineRule="auto"/>
        <w:ind w:firstLine="567"/>
        <w:contextualSpacing/>
        <w:jc w:val="both"/>
        <w:rPr>
          <w:rFonts w:ascii="Times New Roman" w:hAnsi="Times New Roman"/>
          <w:i/>
          <w:sz w:val="28"/>
          <w:szCs w:val="28"/>
          <w:lang w:val="uk-UA"/>
        </w:rPr>
      </w:pPr>
    </w:p>
    <w:tbl>
      <w:tblPr>
        <w:tblStyle w:val="a3"/>
        <w:tblW w:w="0" w:type="auto"/>
        <w:tblLook w:val="04A0" w:firstRow="1" w:lastRow="0" w:firstColumn="1" w:lastColumn="0" w:noHBand="0" w:noVBand="1"/>
      </w:tblPr>
      <w:tblGrid>
        <w:gridCol w:w="4785"/>
        <w:gridCol w:w="4786"/>
      </w:tblGrid>
      <w:tr w:rsidR="001B438A" w14:paraId="78A3812C" w14:textId="77777777" w:rsidTr="001B438A">
        <w:tc>
          <w:tcPr>
            <w:tcW w:w="4785" w:type="dxa"/>
          </w:tcPr>
          <w:p w14:paraId="087619A3" w14:textId="6536BE7B" w:rsidR="001B438A" w:rsidRPr="001B438A" w:rsidRDefault="001B438A" w:rsidP="00CC5925">
            <w:pPr>
              <w:tabs>
                <w:tab w:val="num" w:pos="993"/>
              </w:tabs>
              <w:spacing w:line="360" w:lineRule="auto"/>
              <w:contextualSpacing/>
              <w:jc w:val="both"/>
              <w:rPr>
                <w:rFonts w:ascii="Times New Roman" w:hAnsi="Times New Roman"/>
                <w:sz w:val="28"/>
                <w:szCs w:val="28"/>
                <w:lang w:val="de-DE"/>
              </w:rPr>
            </w:pPr>
            <w:r>
              <w:rPr>
                <w:rFonts w:ascii="Times New Roman" w:hAnsi="Times New Roman"/>
                <w:sz w:val="28"/>
                <w:szCs w:val="28"/>
                <w:lang w:val="de-DE"/>
              </w:rPr>
              <w:t xml:space="preserve">Er nahm Blatter mit, einen großen aufgeschwemmten Polizisten, der nie ein Wort sprach, den </w:t>
            </w:r>
            <w:proofErr w:type="spellStart"/>
            <w:r>
              <w:rPr>
                <w:rFonts w:ascii="Times New Roman" w:hAnsi="Times New Roman"/>
                <w:sz w:val="28"/>
                <w:szCs w:val="28"/>
                <w:lang w:val="de-DE"/>
              </w:rPr>
              <w:t>Bärlach</w:t>
            </w:r>
            <w:proofErr w:type="spellEnd"/>
            <w:r>
              <w:rPr>
                <w:rFonts w:ascii="Times New Roman" w:hAnsi="Times New Roman"/>
                <w:sz w:val="28"/>
                <w:szCs w:val="28"/>
                <w:lang w:val="de-DE"/>
              </w:rPr>
              <w:t xml:space="preserve"> deshalb liebte, und der auch den Wagen führte</w:t>
            </w:r>
            <w:r w:rsidR="00E96E4A">
              <w:rPr>
                <w:rFonts w:ascii="Times New Roman" w:hAnsi="Times New Roman"/>
                <w:sz w:val="28"/>
                <w:szCs w:val="28"/>
                <w:lang w:val="de-DE"/>
              </w:rPr>
              <w:t xml:space="preserve"> (1, S. </w:t>
            </w:r>
            <w:r w:rsidR="00CC5925">
              <w:rPr>
                <w:rFonts w:ascii="Times New Roman" w:hAnsi="Times New Roman"/>
                <w:sz w:val="28"/>
                <w:szCs w:val="28"/>
                <w:lang w:val="uk-UA"/>
              </w:rPr>
              <w:t>11</w:t>
            </w:r>
            <w:r w:rsidR="00E96E4A">
              <w:rPr>
                <w:rFonts w:ascii="Times New Roman" w:hAnsi="Times New Roman"/>
                <w:sz w:val="28"/>
                <w:szCs w:val="28"/>
                <w:lang w:val="de-DE"/>
              </w:rPr>
              <w:t>).</w:t>
            </w:r>
            <w:r>
              <w:rPr>
                <w:rFonts w:ascii="Times New Roman" w:hAnsi="Times New Roman"/>
                <w:sz w:val="28"/>
                <w:szCs w:val="28"/>
                <w:lang w:val="de-DE"/>
              </w:rPr>
              <w:t xml:space="preserve"> </w:t>
            </w:r>
          </w:p>
        </w:tc>
        <w:tc>
          <w:tcPr>
            <w:tcW w:w="4786" w:type="dxa"/>
          </w:tcPr>
          <w:p w14:paraId="35C2437A" w14:textId="4BA434E6" w:rsidR="001B438A" w:rsidRDefault="001B438A" w:rsidP="00E96E4A">
            <w:pPr>
              <w:tabs>
                <w:tab w:val="num" w:pos="993"/>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Він узяв із собою </w:t>
            </w:r>
            <w:proofErr w:type="spellStart"/>
            <w:r>
              <w:rPr>
                <w:rFonts w:ascii="Times New Roman" w:hAnsi="Times New Roman"/>
                <w:sz w:val="28"/>
                <w:szCs w:val="28"/>
                <w:lang w:val="uk-UA"/>
              </w:rPr>
              <w:t>Блаттера</w:t>
            </w:r>
            <w:proofErr w:type="spellEnd"/>
            <w:r>
              <w:rPr>
                <w:rFonts w:ascii="Times New Roman" w:hAnsi="Times New Roman"/>
                <w:sz w:val="28"/>
                <w:szCs w:val="28"/>
                <w:lang w:val="uk-UA"/>
              </w:rPr>
              <w:t xml:space="preserve">, високого опецькуватого поліцейського, надзвичайно мовчазного, за що Берлах йому дуже симпатизував. </w:t>
            </w:r>
            <w:proofErr w:type="spellStart"/>
            <w:r>
              <w:rPr>
                <w:rFonts w:ascii="Times New Roman" w:hAnsi="Times New Roman"/>
                <w:sz w:val="28"/>
                <w:szCs w:val="28"/>
                <w:lang w:val="uk-UA"/>
              </w:rPr>
              <w:t>Блаттер</w:t>
            </w:r>
            <w:proofErr w:type="spellEnd"/>
            <w:r>
              <w:rPr>
                <w:rFonts w:ascii="Times New Roman" w:hAnsi="Times New Roman"/>
                <w:sz w:val="28"/>
                <w:szCs w:val="28"/>
                <w:lang w:val="uk-UA"/>
              </w:rPr>
              <w:t xml:space="preserve"> був за кермом</w:t>
            </w:r>
            <w:r w:rsidR="00E96E4A" w:rsidRPr="00E96E4A">
              <w:rPr>
                <w:rFonts w:ascii="Times New Roman" w:hAnsi="Times New Roman"/>
                <w:sz w:val="28"/>
                <w:szCs w:val="28"/>
              </w:rPr>
              <w:t xml:space="preserve"> (2, </w:t>
            </w:r>
            <w:r w:rsidR="00E96E4A">
              <w:rPr>
                <w:rFonts w:ascii="Times New Roman" w:hAnsi="Times New Roman"/>
                <w:sz w:val="28"/>
                <w:szCs w:val="28"/>
                <w:lang w:val="uk-UA"/>
              </w:rPr>
              <w:t xml:space="preserve">с. </w:t>
            </w:r>
            <w:r w:rsidR="00E96E4A" w:rsidRPr="00E96E4A">
              <w:rPr>
                <w:rFonts w:ascii="Times New Roman" w:hAnsi="Times New Roman"/>
                <w:sz w:val="28"/>
                <w:szCs w:val="28"/>
              </w:rPr>
              <w:t>22</w:t>
            </w:r>
            <w:r w:rsidR="00E96E4A">
              <w:rPr>
                <w:rFonts w:ascii="Times New Roman" w:hAnsi="Times New Roman"/>
                <w:sz w:val="28"/>
                <w:szCs w:val="28"/>
                <w:lang w:val="uk-UA"/>
              </w:rPr>
              <w:t>).</w:t>
            </w:r>
            <w:r>
              <w:rPr>
                <w:rFonts w:ascii="Times New Roman" w:hAnsi="Times New Roman"/>
                <w:sz w:val="28"/>
                <w:szCs w:val="28"/>
                <w:lang w:val="uk-UA"/>
              </w:rPr>
              <w:t xml:space="preserve"> </w:t>
            </w:r>
          </w:p>
        </w:tc>
      </w:tr>
    </w:tbl>
    <w:p w14:paraId="339F7DBB" w14:textId="08C44DCD" w:rsidR="00F77D41" w:rsidRDefault="001B438A" w:rsidP="00A25850">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У вищенаведеному прикладі продемонстровано використання в процесі перекладу заміни складнопідрядного означального речення</w:t>
      </w:r>
      <w:r w:rsidRPr="001B438A">
        <w:rPr>
          <w:rFonts w:ascii="Times New Roman" w:hAnsi="Times New Roman"/>
          <w:sz w:val="28"/>
          <w:szCs w:val="28"/>
          <w:lang w:val="uk-UA"/>
        </w:rPr>
        <w:t xml:space="preserve"> </w:t>
      </w:r>
      <w:r>
        <w:rPr>
          <w:rFonts w:ascii="Times New Roman" w:hAnsi="Times New Roman"/>
          <w:sz w:val="28"/>
          <w:szCs w:val="28"/>
          <w:lang w:val="uk-UA"/>
        </w:rPr>
        <w:t>«</w:t>
      </w:r>
      <w:r w:rsidRPr="001B438A">
        <w:rPr>
          <w:rFonts w:ascii="Times New Roman" w:hAnsi="Times New Roman"/>
          <w:i/>
          <w:sz w:val="28"/>
          <w:szCs w:val="28"/>
          <w:lang w:val="de-DE"/>
        </w:rPr>
        <w:t>der</w:t>
      </w:r>
      <w:r w:rsidRPr="001B438A">
        <w:rPr>
          <w:rFonts w:ascii="Times New Roman" w:hAnsi="Times New Roman"/>
          <w:i/>
          <w:sz w:val="28"/>
          <w:szCs w:val="28"/>
          <w:lang w:val="uk-UA"/>
        </w:rPr>
        <w:t xml:space="preserve"> </w:t>
      </w:r>
      <w:r w:rsidRPr="001B438A">
        <w:rPr>
          <w:rFonts w:ascii="Times New Roman" w:hAnsi="Times New Roman"/>
          <w:i/>
          <w:sz w:val="28"/>
          <w:szCs w:val="28"/>
          <w:lang w:val="de-DE"/>
        </w:rPr>
        <w:t>nie</w:t>
      </w:r>
      <w:r w:rsidRPr="001B438A">
        <w:rPr>
          <w:rFonts w:ascii="Times New Roman" w:hAnsi="Times New Roman"/>
          <w:i/>
          <w:sz w:val="28"/>
          <w:szCs w:val="28"/>
          <w:lang w:val="uk-UA"/>
        </w:rPr>
        <w:t xml:space="preserve"> </w:t>
      </w:r>
      <w:r w:rsidRPr="001B438A">
        <w:rPr>
          <w:rFonts w:ascii="Times New Roman" w:hAnsi="Times New Roman"/>
          <w:i/>
          <w:sz w:val="28"/>
          <w:szCs w:val="28"/>
          <w:lang w:val="de-DE"/>
        </w:rPr>
        <w:t>ein</w:t>
      </w:r>
      <w:r w:rsidRPr="001B438A">
        <w:rPr>
          <w:rFonts w:ascii="Times New Roman" w:hAnsi="Times New Roman"/>
          <w:i/>
          <w:sz w:val="28"/>
          <w:szCs w:val="28"/>
          <w:lang w:val="uk-UA"/>
        </w:rPr>
        <w:t xml:space="preserve"> </w:t>
      </w:r>
      <w:r w:rsidRPr="001B438A">
        <w:rPr>
          <w:rFonts w:ascii="Times New Roman" w:hAnsi="Times New Roman"/>
          <w:i/>
          <w:sz w:val="28"/>
          <w:szCs w:val="28"/>
          <w:lang w:val="de-DE"/>
        </w:rPr>
        <w:t>Wort</w:t>
      </w:r>
      <w:r w:rsidRPr="001B438A">
        <w:rPr>
          <w:rFonts w:ascii="Times New Roman" w:hAnsi="Times New Roman"/>
          <w:i/>
          <w:sz w:val="28"/>
          <w:szCs w:val="28"/>
          <w:lang w:val="uk-UA"/>
        </w:rPr>
        <w:t xml:space="preserve"> </w:t>
      </w:r>
      <w:r w:rsidRPr="001B438A">
        <w:rPr>
          <w:rFonts w:ascii="Times New Roman" w:hAnsi="Times New Roman"/>
          <w:i/>
          <w:sz w:val="28"/>
          <w:szCs w:val="28"/>
          <w:lang w:val="de-DE"/>
        </w:rPr>
        <w:t>sprach</w:t>
      </w:r>
      <w:r>
        <w:rPr>
          <w:rFonts w:ascii="Times New Roman" w:hAnsi="Times New Roman"/>
          <w:i/>
          <w:sz w:val="28"/>
          <w:szCs w:val="28"/>
          <w:lang w:val="uk-UA"/>
        </w:rPr>
        <w:t>»</w:t>
      </w:r>
      <w:r w:rsidRPr="001B438A">
        <w:rPr>
          <w:rFonts w:ascii="Times New Roman" w:hAnsi="Times New Roman"/>
          <w:i/>
          <w:sz w:val="28"/>
          <w:szCs w:val="28"/>
          <w:lang w:val="uk-UA"/>
        </w:rPr>
        <w:t>,</w:t>
      </w:r>
      <w:r>
        <w:rPr>
          <w:rFonts w:ascii="Times New Roman" w:hAnsi="Times New Roman"/>
          <w:sz w:val="28"/>
          <w:szCs w:val="28"/>
          <w:lang w:val="uk-UA"/>
        </w:rPr>
        <w:t xml:space="preserve"> простим реченням, що призводить до лексичного згортання</w:t>
      </w:r>
      <w:r w:rsidR="00071E18">
        <w:rPr>
          <w:rFonts w:ascii="Times New Roman" w:hAnsi="Times New Roman"/>
          <w:sz w:val="28"/>
          <w:szCs w:val="28"/>
          <w:lang w:val="uk-UA"/>
        </w:rPr>
        <w:t>.</w:t>
      </w:r>
      <w:r>
        <w:rPr>
          <w:rFonts w:ascii="Times New Roman" w:hAnsi="Times New Roman"/>
          <w:sz w:val="28"/>
          <w:szCs w:val="28"/>
          <w:lang w:val="uk-UA"/>
        </w:rPr>
        <w:t xml:space="preserve"> Окрім цього, складне речення оригіналу </w:t>
      </w:r>
      <w:r w:rsidR="00E96E4A">
        <w:rPr>
          <w:rFonts w:ascii="Times New Roman" w:hAnsi="Times New Roman"/>
          <w:sz w:val="28"/>
          <w:szCs w:val="28"/>
          <w:lang w:val="uk-UA"/>
        </w:rPr>
        <w:t>розподіллено</w:t>
      </w:r>
      <w:r>
        <w:rPr>
          <w:rFonts w:ascii="Times New Roman" w:hAnsi="Times New Roman"/>
          <w:sz w:val="28"/>
          <w:szCs w:val="28"/>
          <w:lang w:val="uk-UA"/>
        </w:rPr>
        <w:t xml:space="preserve"> на два речення. </w:t>
      </w:r>
      <w:r w:rsidR="00496B5F">
        <w:rPr>
          <w:rFonts w:ascii="Times New Roman" w:hAnsi="Times New Roman"/>
          <w:sz w:val="28"/>
          <w:szCs w:val="28"/>
          <w:lang w:val="uk-UA"/>
        </w:rPr>
        <w:t>Мотивом використання зазначених</w:t>
      </w:r>
      <w:r w:rsidR="005A33F1">
        <w:rPr>
          <w:rFonts w:ascii="Times New Roman" w:hAnsi="Times New Roman"/>
          <w:sz w:val="28"/>
          <w:szCs w:val="28"/>
          <w:lang w:val="uk-UA"/>
        </w:rPr>
        <w:t xml:space="preserve"> перекладацьких прийомів є прагнення подолати розбіжності між нормою мови оригіналу та перекладу.</w:t>
      </w:r>
      <w:r>
        <w:rPr>
          <w:rFonts w:ascii="Times New Roman" w:hAnsi="Times New Roman"/>
          <w:sz w:val="28"/>
          <w:szCs w:val="28"/>
          <w:lang w:val="uk-UA"/>
        </w:rPr>
        <w:t xml:space="preserve">   </w:t>
      </w:r>
    </w:p>
    <w:p w14:paraId="08A73572" w14:textId="6DE95D4E" w:rsidR="00B1185B" w:rsidRDefault="00B1185B" w:rsidP="00A25850">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Згортання синтаксичної конструкції спостері</w:t>
      </w:r>
      <w:r w:rsidR="00496B5F">
        <w:rPr>
          <w:rFonts w:ascii="Times New Roman" w:hAnsi="Times New Roman"/>
          <w:sz w:val="28"/>
          <w:szCs w:val="28"/>
          <w:lang w:val="uk-UA"/>
        </w:rPr>
        <w:t>гаємо і в наступному прикладі в</w:t>
      </w:r>
      <w:r>
        <w:rPr>
          <w:rFonts w:ascii="Times New Roman" w:hAnsi="Times New Roman"/>
          <w:sz w:val="28"/>
          <w:szCs w:val="28"/>
          <w:lang w:val="uk-UA"/>
        </w:rPr>
        <w:t>наслідок заміни складносурядного речення «</w:t>
      </w:r>
      <w:r w:rsidRPr="00B1185B">
        <w:rPr>
          <w:rFonts w:ascii="Times New Roman" w:hAnsi="Times New Roman"/>
          <w:i/>
          <w:sz w:val="28"/>
          <w:szCs w:val="28"/>
          <w:lang w:val="de-DE"/>
        </w:rPr>
        <w:t>Wie</w:t>
      </w:r>
      <w:r w:rsidRPr="00B1185B">
        <w:rPr>
          <w:rFonts w:ascii="Times New Roman" w:hAnsi="Times New Roman"/>
          <w:i/>
          <w:sz w:val="28"/>
          <w:szCs w:val="28"/>
          <w:lang w:val="uk-UA"/>
        </w:rPr>
        <w:t xml:space="preserve"> </w:t>
      </w:r>
      <w:r w:rsidRPr="00B1185B">
        <w:rPr>
          <w:rFonts w:ascii="Times New Roman" w:hAnsi="Times New Roman"/>
          <w:i/>
          <w:sz w:val="28"/>
          <w:szCs w:val="28"/>
          <w:lang w:val="de-DE"/>
        </w:rPr>
        <w:t>sie</w:t>
      </w:r>
      <w:r w:rsidRPr="00B1185B">
        <w:rPr>
          <w:rFonts w:ascii="Times New Roman" w:hAnsi="Times New Roman"/>
          <w:i/>
          <w:sz w:val="28"/>
          <w:szCs w:val="28"/>
          <w:lang w:val="uk-UA"/>
        </w:rPr>
        <w:t xml:space="preserve"> </w:t>
      </w:r>
      <w:r w:rsidRPr="00B1185B">
        <w:rPr>
          <w:rFonts w:ascii="Times New Roman" w:hAnsi="Times New Roman"/>
          <w:i/>
          <w:sz w:val="28"/>
          <w:szCs w:val="28"/>
          <w:lang w:val="de-DE"/>
        </w:rPr>
        <w:t>nun</w:t>
      </w:r>
      <w:r w:rsidRPr="00B1185B">
        <w:rPr>
          <w:rFonts w:ascii="Times New Roman" w:hAnsi="Times New Roman"/>
          <w:i/>
          <w:sz w:val="28"/>
          <w:szCs w:val="28"/>
          <w:lang w:val="uk-UA"/>
        </w:rPr>
        <w:t xml:space="preserve"> </w:t>
      </w:r>
      <w:r w:rsidRPr="00B1185B">
        <w:rPr>
          <w:rFonts w:ascii="Times New Roman" w:hAnsi="Times New Roman"/>
          <w:i/>
          <w:sz w:val="28"/>
          <w:szCs w:val="28"/>
          <w:lang w:val="de-DE"/>
        </w:rPr>
        <w:t>warten</w:t>
      </w:r>
      <w:r w:rsidRPr="00B1185B">
        <w:rPr>
          <w:rFonts w:ascii="Times New Roman" w:hAnsi="Times New Roman"/>
          <w:i/>
          <w:sz w:val="28"/>
          <w:szCs w:val="28"/>
          <w:lang w:val="uk-UA"/>
        </w:rPr>
        <w:t xml:space="preserve"> </w:t>
      </w:r>
      <w:r w:rsidRPr="00B1185B">
        <w:rPr>
          <w:rFonts w:ascii="Times New Roman" w:hAnsi="Times New Roman"/>
          <w:i/>
          <w:sz w:val="28"/>
          <w:szCs w:val="28"/>
          <w:lang w:val="de-DE"/>
        </w:rPr>
        <w:t>und</w:t>
      </w:r>
      <w:r w:rsidRPr="00B1185B">
        <w:rPr>
          <w:rFonts w:ascii="Times New Roman" w:hAnsi="Times New Roman"/>
          <w:i/>
          <w:sz w:val="28"/>
          <w:szCs w:val="28"/>
          <w:lang w:val="uk-UA"/>
        </w:rPr>
        <w:t xml:space="preserve"> </w:t>
      </w:r>
      <w:r w:rsidRPr="00B1185B">
        <w:rPr>
          <w:rFonts w:ascii="Times New Roman" w:hAnsi="Times New Roman"/>
          <w:i/>
          <w:sz w:val="28"/>
          <w:szCs w:val="28"/>
          <w:lang w:val="de-DE"/>
        </w:rPr>
        <w:t>es</w:t>
      </w:r>
      <w:r w:rsidRPr="00B1185B">
        <w:rPr>
          <w:rFonts w:ascii="Times New Roman" w:hAnsi="Times New Roman"/>
          <w:i/>
          <w:sz w:val="28"/>
          <w:szCs w:val="28"/>
          <w:lang w:val="uk-UA"/>
        </w:rPr>
        <w:t xml:space="preserve"> </w:t>
      </w:r>
      <w:r w:rsidRPr="00B1185B">
        <w:rPr>
          <w:rFonts w:ascii="Times New Roman" w:hAnsi="Times New Roman"/>
          <w:i/>
          <w:sz w:val="28"/>
          <w:szCs w:val="28"/>
          <w:lang w:val="de-DE"/>
        </w:rPr>
        <w:t>acht</w:t>
      </w:r>
      <w:r w:rsidRPr="00B1185B">
        <w:rPr>
          <w:rFonts w:ascii="Times New Roman" w:hAnsi="Times New Roman"/>
          <w:i/>
          <w:sz w:val="28"/>
          <w:szCs w:val="28"/>
          <w:lang w:val="uk-UA"/>
        </w:rPr>
        <w:t xml:space="preserve"> </w:t>
      </w:r>
      <w:r w:rsidRPr="00B1185B">
        <w:rPr>
          <w:rFonts w:ascii="Times New Roman" w:hAnsi="Times New Roman"/>
          <w:i/>
          <w:sz w:val="28"/>
          <w:szCs w:val="28"/>
          <w:lang w:val="de-DE"/>
        </w:rPr>
        <w:t>Uhr</w:t>
      </w:r>
      <w:r w:rsidRPr="00B1185B">
        <w:rPr>
          <w:rFonts w:ascii="Times New Roman" w:hAnsi="Times New Roman"/>
          <w:i/>
          <w:sz w:val="28"/>
          <w:szCs w:val="28"/>
          <w:lang w:val="uk-UA"/>
        </w:rPr>
        <w:t xml:space="preserve"> </w:t>
      </w:r>
      <w:r w:rsidRPr="00B1185B">
        <w:rPr>
          <w:rFonts w:ascii="Times New Roman" w:hAnsi="Times New Roman"/>
          <w:i/>
          <w:sz w:val="28"/>
          <w:szCs w:val="28"/>
          <w:lang w:val="de-DE"/>
        </w:rPr>
        <w:t>wurde</w:t>
      </w:r>
      <w:r w:rsidRPr="00B1185B">
        <w:rPr>
          <w:rFonts w:ascii="Times New Roman" w:hAnsi="Times New Roman"/>
          <w:i/>
          <w:sz w:val="28"/>
          <w:szCs w:val="28"/>
          <w:lang w:val="uk-UA"/>
        </w:rPr>
        <w:t>»</w:t>
      </w:r>
      <w:r>
        <w:rPr>
          <w:rFonts w:ascii="Times New Roman" w:hAnsi="Times New Roman"/>
          <w:sz w:val="28"/>
          <w:szCs w:val="28"/>
          <w:lang w:val="uk-UA"/>
        </w:rPr>
        <w:t xml:space="preserve"> простим</w:t>
      </w:r>
      <w:r w:rsidR="00071E18">
        <w:rPr>
          <w:rFonts w:ascii="Times New Roman" w:hAnsi="Times New Roman"/>
          <w:sz w:val="28"/>
          <w:szCs w:val="28"/>
          <w:lang w:val="uk-UA"/>
        </w:rPr>
        <w:t xml:space="preserve"> реченням українською мовою</w:t>
      </w:r>
      <w:r>
        <w:rPr>
          <w:rFonts w:ascii="Times New Roman" w:hAnsi="Times New Roman"/>
          <w:sz w:val="28"/>
          <w:szCs w:val="28"/>
          <w:lang w:val="uk-UA"/>
        </w:rPr>
        <w:t xml:space="preserve"> </w:t>
      </w:r>
      <w:r w:rsidRPr="00B1185B">
        <w:rPr>
          <w:rFonts w:ascii="Times New Roman" w:hAnsi="Times New Roman"/>
          <w:i/>
          <w:sz w:val="28"/>
          <w:szCs w:val="28"/>
          <w:lang w:val="uk-UA"/>
        </w:rPr>
        <w:t>«Вони прочекали до восьмої»</w:t>
      </w:r>
      <w:r>
        <w:rPr>
          <w:rFonts w:ascii="Times New Roman" w:hAnsi="Times New Roman"/>
          <w:sz w:val="28"/>
          <w:szCs w:val="28"/>
          <w:lang w:val="uk-UA"/>
        </w:rPr>
        <w:t>. Застосування такого перекладацького прийому вмотивовано також необхідністю зробити переклад відповідним до норми української мови.</w:t>
      </w:r>
    </w:p>
    <w:tbl>
      <w:tblPr>
        <w:tblStyle w:val="a3"/>
        <w:tblW w:w="0" w:type="auto"/>
        <w:tblLook w:val="04A0" w:firstRow="1" w:lastRow="0" w:firstColumn="1" w:lastColumn="0" w:noHBand="0" w:noVBand="1"/>
      </w:tblPr>
      <w:tblGrid>
        <w:gridCol w:w="4785"/>
        <w:gridCol w:w="4786"/>
      </w:tblGrid>
      <w:tr w:rsidR="00B1185B" w14:paraId="22958328" w14:textId="77777777" w:rsidTr="00B1185B">
        <w:tc>
          <w:tcPr>
            <w:tcW w:w="4785" w:type="dxa"/>
          </w:tcPr>
          <w:p w14:paraId="11BA06F9" w14:textId="7EA33488" w:rsidR="00B1185B" w:rsidRPr="00B1185B" w:rsidRDefault="00B1185B" w:rsidP="00CC5925">
            <w:pPr>
              <w:tabs>
                <w:tab w:val="num" w:pos="993"/>
              </w:tabs>
              <w:spacing w:line="360" w:lineRule="auto"/>
              <w:contextualSpacing/>
              <w:jc w:val="both"/>
              <w:rPr>
                <w:rFonts w:ascii="Times New Roman" w:hAnsi="Times New Roman"/>
                <w:sz w:val="28"/>
                <w:szCs w:val="28"/>
                <w:lang w:val="de-DE"/>
              </w:rPr>
            </w:pPr>
            <w:r>
              <w:rPr>
                <w:rFonts w:ascii="Times New Roman" w:hAnsi="Times New Roman"/>
                <w:sz w:val="28"/>
                <w:szCs w:val="28"/>
                <w:lang w:val="de-DE"/>
              </w:rPr>
              <w:t>Wie sie nun warten und es acht Uhr wurde, aber nichts</w:t>
            </w:r>
            <w:r w:rsidR="00797AB8">
              <w:rPr>
                <w:rFonts w:ascii="Times New Roman" w:hAnsi="Times New Roman"/>
                <w:sz w:val="28"/>
                <w:szCs w:val="28"/>
                <w:lang w:val="de-DE"/>
              </w:rPr>
              <w:t xml:space="preserve"> geschah, sagte </w:t>
            </w:r>
            <w:proofErr w:type="spellStart"/>
            <w:r w:rsidR="00797AB8">
              <w:rPr>
                <w:rFonts w:ascii="Times New Roman" w:hAnsi="Times New Roman"/>
                <w:sz w:val="28"/>
                <w:szCs w:val="28"/>
                <w:lang w:val="de-DE"/>
              </w:rPr>
              <w:lastRenderedPageBreak/>
              <w:t>Bärlach</w:t>
            </w:r>
            <w:proofErr w:type="spellEnd"/>
            <w:r w:rsidR="00797AB8">
              <w:rPr>
                <w:rFonts w:ascii="Times New Roman" w:hAnsi="Times New Roman"/>
                <w:sz w:val="28"/>
                <w:szCs w:val="28"/>
                <w:lang w:val="de-DE"/>
              </w:rPr>
              <w:t>, dass es nun Zeit sei, Tschanz zu vernehmen, was er vorhabe</w:t>
            </w:r>
            <w:r w:rsidR="00CC5925">
              <w:rPr>
                <w:rFonts w:ascii="Times New Roman" w:hAnsi="Times New Roman"/>
                <w:sz w:val="28"/>
                <w:szCs w:val="28"/>
                <w:lang w:val="de-DE"/>
              </w:rPr>
              <w:t xml:space="preserve"> </w:t>
            </w:r>
            <w:r w:rsidR="00797AB8">
              <w:rPr>
                <w:rFonts w:ascii="Times New Roman" w:hAnsi="Times New Roman"/>
                <w:sz w:val="28"/>
                <w:szCs w:val="28"/>
                <w:lang w:val="uk-UA"/>
              </w:rPr>
              <w:t>(</w:t>
            </w:r>
            <w:r w:rsidR="00CC5925">
              <w:rPr>
                <w:rFonts w:ascii="Times New Roman" w:hAnsi="Times New Roman"/>
                <w:sz w:val="28"/>
                <w:szCs w:val="28"/>
                <w:lang w:val="uk-UA"/>
              </w:rPr>
              <w:t>1</w:t>
            </w:r>
            <w:r w:rsidR="00CC5925">
              <w:rPr>
                <w:rFonts w:ascii="Times New Roman" w:hAnsi="Times New Roman"/>
                <w:sz w:val="28"/>
                <w:szCs w:val="28"/>
                <w:lang w:val="de-DE"/>
              </w:rPr>
              <w:t>, S. 31</w:t>
            </w:r>
            <w:r w:rsidR="00797AB8">
              <w:rPr>
                <w:rFonts w:ascii="Times New Roman" w:hAnsi="Times New Roman"/>
                <w:sz w:val="28"/>
                <w:szCs w:val="28"/>
                <w:lang w:val="uk-UA"/>
              </w:rPr>
              <w:t>)</w:t>
            </w:r>
            <w:r w:rsidR="00CC5925">
              <w:rPr>
                <w:rFonts w:ascii="Times New Roman" w:hAnsi="Times New Roman"/>
                <w:sz w:val="28"/>
                <w:szCs w:val="28"/>
                <w:lang w:val="de-DE"/>
              </w:rPr>
              <w:t>.</w:t>
            </w:r>
            <w:r w:rsidR="00797AB8">
              <w:rPr>
                <w:rFonts w:ascii="Times New Roman" w:hAnsi="Times New Roman"/>
                <w:sz w:val="28"/>
                <w:szCs w:val="28"/>
                <w:lang w:val="de-DE"/>
              </w:rPr>
              <w:t xml:space="preserve"> </w:t>
            </w:r>
            <w:r>
              <w:rPr>
                <w:rFonts w:ascii="Times New Roman" w:hAnsi="Times New Roman"/>
                <w:sz w:val="28"/>
                <w:szCs w:val="28"/>
                <w:lang w:val="de-DE"/>
              </w:rPr>
              <w:t xml:space="preserve"> </w:t>
            </w:r>
          </w:p>
        </w:tc>
        <w:tc>
          <w:tcPr>
            <w:tcW w:w="4786" w:type="dxa"/>
          </w:tcPr>
          <w:p w14:paraId="28AA268C" w14:textId="56234289" w:rsidR="00B1185B" w:rsidRPr="00CC5925" w:rsidRDefault="00797AB8" w:rsidP="00CC5925">
            <w:pPr>
              <w:tabs>
                <w:tab w:val="num" w:pos="993"/>
              </w:tabs>
              <w:spacing w:line="360" w:lineRule="auto"/>
              <w:contextualSpacing/>
              <w:jc w:val="both"/>
              <w:rPr>
                <w:rFonts w:ascii="Times New Roman" w:hAnsi="Times New Roman"/>
                <w:sz w:val="28"/>
                <w:szCs w:val="28"/>
                <w:lang w:val="de-DE"/>
              </w:rPr>
            </w:pPr>
            <w:r>
              <w:rPr>
                <w:rFonts w:ascii="Times New Roman" w:hAnsi="Times New Roman"/>
                <w:sz w:val="28"/>
                <w:szCs w:val="28"/>
                <w:lang w:val="uk-UA"/>
              </w:rPr>
              <w:lastRenderedPageBreak/>
              <w:t xml:space="preserve">Вони прочекали до восьмої, але нічого не трапилось, тоді Берлах </w:t>
            </w:r>
            <w:r>
              <w:rPr>
                <w:rFonts w:ascii="Times New Roman" w:hAnsi="Times New Roman"/>
                <w:sz w:val="28"/>
                <w:szCs w:val="28"/>
                <w:lang w:val="uk-UA"/>
              </w:rPr>
              <w:lastRenderedPageBreak/>
              <w:t xml:space="preserve">вирішив допитатися у </w:t>
            </w:r>
            <w:proofErr w:type="spellStart"/>
            <w:r>
              <w:rPr>
                <w:rFonts w:ascii="Times New Roman" w:hAnsi="Times New Roman"/>
                <w:sz w:val="28"/>
                <w:szCs w:val="28"/>
                <w:lang w:val="uk-UA"/>
              </w:rPr>
              <w:t>Чанца</w:t>
            </w:r>
            <w:proofErr w:type="spellEnd"/>
            <w:r>
              <w:rPr>
                <w:rFonts w:ascii="Times New Roman" w:hAnsi="Times New Roman"/>
                <w:sz w:val="28"/>
                <w:szCs w:val="28"/>
                <w:lang w:val="uk-UA"/>
              </w:rPr>
              <w:t>, що той планує робити далі. (</w:t>
            </w:r>
            <w:r w:rsidR="00CC5925" w:rsidRPr="00CC5925">
              <w:rPr>
                <w:rFonts w:ascii="Times New Roman" w:hAnsi="Times New Roman"/>
                <w:sz w:val="28"/>
                <w:szCs w:val="28"/>
              </w:rPr>
              <w:t xml:space="preserve">2, </w:t>
            </w:r>
            <w:r>
              <w:rPr>
                <w:rFonts w:ascii="Times New Roman" w:hAnsi="Times New Roman"/>
                <w:sz w:val="28"/>
                <w:szCs w:val="28"/>
                <w:lang w:val="uk-UA"/>
              </w:rPr>
              <w:t>с.</w:t>
            </w:r>
            <w:r w:rsidR="00CC5925" w:rsidRPr="00CC5925">
              <w:rPr>
                <w:rFonts w:ascii="Times New Roman" w:hAnsi="Times New Roman"/>
                <w:sz w:val="28"/>
                <w:szCs w:val="28"/>
              </w:rPr>
              <w:t xml:space="preserve"> </w:t>
            </w:r>
            <w:r>
              <w:rPr>
                <w:rFonts w:ascii="Times New Roman" w:hAnsi="Times New Roman"/>
                <w:sz w:val="28"/>
                <w:szCs w:val="28"/>
                <w:lang w:val="uk-UA"/>
              </w:rPr>
              <w:t>33)</w:t>
            </w:r>
            <w:r w:rsidR="00CC5925">
              <w:rPr>
                <w:rFonts w:ascii="Times New Roman" w:hAnsi="Times New Roman"/>
                <w:sz w:val="28"/>
                <w:szCs w:val="28"/>
                <w:lang w:val="de-DE"/>
              </w:rPr>
              <w:t>.</w:t>
            </w:r>
          </w:p>
        </w:tc>
      </w:tr>
    </w:tbl>
    <w:p w14:paraId="1A7B17AB" w14:textId="77777777" w:rsidR="00E96E4A" w:rsidRDefault="00E96E4A" w:rsidP="00A25850">
      <w:pPr>
        <w:tabs>
          <w:tab w:val="num" w:pos="993"/>
        </w:tabs>
        <w:spacing w:line="360" w:lineRule="auto"/>
        <w:ind w:firstLine="567"/>
        <w:contextualSpacing/>
        <w:jc w:val="both"/>
        <w:rPr>
          <w:rFonts w:ascii="Times New Roman" w:hAnsi="Times New Roman"/>
          <w:sz w:val="28"/>
          <w:szCs w:val="28"/>
          <w:lang w:val="uk-UA"/>
        </w:rPr>
      </w:pPr>
    </w:p>
    <w:p w14:paraId="5CD55525" w14:textId="11DB05D3" w:rsidR="006457CB" w:rsidRDefault="006457CB" w:rsidP="00A25850">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Використання прийому лексичного розгортання внаслідок заміни простого речення </w:t>
      </w:r>
      <w:r w:rsidRPr="00071E18">
        <w:rPr>
          <w:rFonts w:ascii="Times New Roman" w:hAnsi="Times New Roman"/>
          <w:i/>
          <w:sz w:val="28"/>
          <w:szCs w:val="28"/>
          <w:lang w:val="uk-UA"/>
        </w:rPr>
        <w:t>«</w:t>
      </w:r>
      <w:r w:rsidRPr="00071E18">
        <w:rPr>
          <w:rFonts w:ascii="Times New Roman" w:hAnsi="Times New Roman"/>
          <w:i/>
          <w:sz w:val="28"/>
          <w:szCs w:val="28"/>
          <w:lang w:val="de-DE"/>
        </w:rPr>
        <w:t>Der</w:t>
      </w:r>
      <w:r w:rsidRPr="00071E18">
        <w:rPr>
          <w:rFonts w:ascii="Times New Roman" w:hAnsi="Times New Roman"/>
          <w:i/>
          <w:sz w:val="28"/>
          <w:szCs w:val="28"/>
          <w:lang w:val="uk-UA"/>
        </w:rPr>
        <w:t xml:space="preserve"> </w:t>
      </w:r>
      <w:r w:rsidRPr="00071E18">
        <w:rPr>
          <w:rFonts w:ascii="Times New Roman" w:hAnsi="Times New Roman"/>
          <w:i/>
          <w:sz w:val="28"/>
          <w:szCs w:val="28"/>
          <w:lang w:val="de-DE"/>
        </w:rPr>
        <w:t>Garten</w:t>
      </w:r>
      <w:r w:rsidRPr="00071E18">
        <w:rPr>
          <w:rFonts w:ascii="Times New Roman" w:hAnsi="Times New Roman"/>
          <w:i/>
          <w:sz w:val="28"/>
          <w:szCs w:val="28"/>
          <w:lang w:val="uk-UA"/>
        </w:rPr>
        <w:t xml:space="preserve"> </w:t>
      </w:r>
      <w:r w:rsidRPr="00071E18">
        <w:rPr>
          <w:rFonts w:ascii="Times New Roman" w:hAnsi="Times New Roman"/>
          <w:i/>
          <w:sz w:val="28"/>
          <w:szCs w:val="28"/>
          <w:lang w:val="de-DE"/>
        </w:rPr>
        <w:t>war</w:t>
      </w:r>
      <w:r w:rsidRPr="00071E18">
        <w:rPr>
          <w:rFonts w:ascii="Times New Roman" w:hAnsi="Times New Roman"/>
          <w:i/>
          <w:sz w:val="28"/>
          <w:szCs w:val="28"/>
          <w:lang w:val="uk-UA"/>
        </w:rPr>
        <w:t xml:space="preserve"> </w:t>
      </w:r>
      <w:r w:rsidRPr="00071E18">
        <w:rPr>
          <w:rFonts w:ascii="Times New Roman" w:hAnsi="Times New Roman"/>
          <w:i/>
          <w:sz w:val="28"/>
          <w:szCs w:val="28"/>
          <w:lang w:val="de-DE"/>
        </w:rPr>
        <w:t>kahl</w:t>
      </w:r>
      <w:r w:rsidRPr="00071E18">
        <w:rPr>
          <w:rFonts w:ascii="Times New Roman" w:hAnsi="Times New Roman"/>
          <w:i/>
          <w:sz w:val="28"/>
          <w:szCs w:val="28"/>
          <w:lang w:val="uk-UA"/>
        </w:rPr>
        <w:t>»</w:t>
      </w:r>
      <w:r w:rsidRPr="006457CB">
        <w:rPr>
          <w:rFonts w:ascii="Times New Roman" w:hAnsi="Times New Roman"/>
          <w:sz w:val="28"/>
          <w:szCs w:val="28"/>
          <w:lang w:val="uk-UA"/>
        </w:rPr>
        <w:t xml:space="preserve"> </w:t>
      </w:r>
      <w:r>
        <w:rPr>
          <w:rFonts w:ascii="Times New Roman" w:hAnsi="Times New Roman"/>
          <w:sz w:val="28"/>
          <w:szCs w:val="28"/>
          <w:lang w:val="uk-UA"/>
        </w:rPr>
        <w:t xml:space="preserve">простим поширеним реченням </w:t>
      </w:r>
      <w:r w:rsidRPr="00071E18">
        <w:rPr>
          <w:rFonts w:ascii="Times New Roman" w:hAnsi="Times New Roman"/>
          <w:i/>
          <w:sz w:val="28"/>
          <w:szCs w:val="28"/>
          <w:lang w:val="uk-UA"/>
        </w:rPr>
        <w:t>«Сад світив голими гілками дерев»</w:t>
      </w:r>
      <w:r>
        <w:rPr>
          <w:rFonts w:ascii="Times New Roman" w:hAnsi="Times New Roman"/>
          <w:sz w:val="28"/>
          <w:szCs w:val="28"/>
          <w:lang w:val="uk-UA"/>
        </w:rPr>
        <w:t xml:space="preserve"> у нижченаведеному прикладі вмотивовано прагненням подолати розбіжності між нормою мови оригіналу та перекладу. </w:t>
      </w:r>
    </w:p>
    <w:tbl>
      <w:tblPr>
        <w:tblStyle w:val="a3"/>
        <w:tblW w:w="0" w:type="auto"/>
        <w:tblLook w:val="04A0" w:firstRow="1" w:lastRow="0" w:firstColumn="1" w:lastColumn="0" w:noHBand="0" w:noVBand="1"/>
      </w:tblPr>
      <w:tblGrid>
        <w:gridCol w:w="4785"/>
        <w:gridCol w:w="4786"/>
      </w:tblGrid>
      <w:tr w:rsidR="00446B64" w14:paraId="2251F990" w14:textId="77777777" w:rsidTr="00446B64">
        <w:tc>
          <w:tcPr>
            <w:tcW w:w="4785" w:type="dxa"/>
          </w:tcPr>
          <w:p w14:paraId="7F304E72" w14:textId="2EBE3E5C" w:rsidR="00446B64" w:rsidRPr="00A23A2B" w:rsidRDefault="00446B64" w:rsidP="00CC5925">
            <w:pPr>
              <w:tabs>
                <w:tab w:val="num" w:pos="993"/>
              </w:tabs>
              <w:spacing w:line="360" w:lineRule="auto"/>
              <w:contextualSpacing/>
              <w:jc w:val="both"/>
              <w:rPr>
                <w:rFonts w:ascii="Times New Roman" w:hAnsi="Times New Roman"/>
                <w:sz w:val="28"/>
                <w:szCs w:val="28"/>
                <w:lang w:val="de-DE"/>
              </w:rPr>
            </w:pPr>
            <w:r>
              <w:rPr>
                <w:rFonts w:ascii="Times New Roman" w:hAnsi="Times New Roman"/>
                <w:sz w:val="28"/>
                <w:szCs w:val="28"/>
                <w:lang w:val="de-DE"/>
              </w:rPr>
              <w:t>Der</w:t>
            </w:r>
            <w:r w:rsidRPr="006457CB">
              <w:rPr>
                <w:rFonts w:ascii="Times New Roman" w:hAnsi="Times New Roman"/>
                <w:sz w:val="28"/>
                <w:szCs w:val="28"/>
                <w:lang w:val="uk-UA"/>
              </w:rPr>
              <w:t xml:space="preserve"> </w:t>
            </w:r>
            <w:r>
              <w:rPr>
                <w:rFonts w:ascii="Times New Roman" w:hAnsi="Times New Roman"/>
                <w:sz w:val="28"/>
                <w:szCs w:val="28"/>
                <w:lang w:val="de-DE"/>
              </w:rPr>
              <w:t>Garten</w:t>
            </w:r>
            <w:r w:rsidRPr="006457CB">
              <w:rPr>
                <w:rFonts w:ascii="Times New Roman" w:hAnsi="Times New Roman"/>
                <w:sz w:val="28"/>
                <w:szCs w:val="28"/>
                <w:lang w:val="uk-UA"/>
              </w:rPr>
              <w:t xml:space="preserve"> </w:t>
            </w:r>
            <w:r>
              <w:rPr>
                <w:rFonts w:ascii="Times New Roman" w:hAnsi="Times New Roman"/>
                <w:sz w:val="28"/>
                <w:szCs w:val="28"/>
                <w:lang w:val="de-DE"/>
              </w:rPr>
              <w:t>war</w:t>
            </w:r>
            <w:r w:rsidRPr="006457CB">
              <w:rPr>
                <w:rFonts w:ascii="Times New Roman" w:hAnsi="Times New Roman"/>
                <w:sz w:val="28"/>
                <w:szCs w:val="28"/>
                <w:lang w:val="uk-UA"/>
              </w:rPr>
              <w:t xml:space="preserve"> </w:t>
            </w:r>
            <w:r>
              <w:rPr>
                <w:rFonts w:ascii="Times New Roman" w:hAnsi="Times New Roman"/>
                <w:sz w:val="28"/>
                <w:szCs w:val="28"/>
                <w:lang w:val="de-DE"/>
              </w:rPr>
              <w:t>kahl</w:t>
            </w:r>
            <w:r w:rsidRPr="00A23A2B">
              <w:rPr>
                <w:rFonts w:ascii="Times New Roman" w:hAnsi="Times New Roman"/>
                <w:sz w:val="28"/>
                <w:szCs w:val="28"/>
                <w:lang w:val="de-DE"/>
              </w:rPr>
              <w:t xml:space="preserve">, </w:t>
            </w:r>
            <w:r>
              <w:rPr>
                <w:rFonts w:ascii="Times New Roman" w:hAnsi="Times New Roman"/>
                <w:sz w:val="28"/>
                <w:szCs w:val="28"/>
                <w:lang w:val="de-DE"/>
              </w:rPr>
              <w:t>und</w:t>
            </w:r>
            <w:r w:rsidRPr="00A23A2B">
              <w:rPr>
                <w:rFonts w:ascii="Times New Roman" w:hAnsi="Times New Roman"/>
                <w:sz w:val="28"/>
                <w:szCs w:val="28"/>
                <w:lang w:val="de-DE"/>
              </w:rPr>
              <w:t xml:space="preserve"> </w:t>
            </w:r>
            <w:r>
              <w:rPr>
                <w:rFonts w:ascii="Times New Roman" w:hAnsi="Times New Roman"/>
                <w:sz w:val="28"/>
                <w:szCs w:val="28"/>
                <w:lang w:val="de-DE"/>
              </w:rPr>
              <w:t>zwischen</w:t>
            </w:r>
            <w:r w:rsidRPr="00A23A2B">
              <w:rPr>
                <w:rFonts w:ascii="Times New Roman" w:hAnsi="Times New Roman"/>
                <w:sz w:val="28"/>
                <w:szCs w:val="28"/>
                <w:lang w:val="de-DE"/>
              </w:rPr>
              <w:t xml:space="preserve"> </w:t>
            </w:r>
            <w:r>
              <w:rPr>
                <w:rFonts w:ascii="Times New Roman" w:hAnsi="Times New Roman"/>
                <w:sz w:val="28"/>
                <w:szCs w:val="28"/>
                <w:lang w:val="de-DE"/>
              </w:rPr>
              <w:t>den</w:t>
            </w:r>
            <w:r w:rsidRPr="00A23A2B">
              <w:rPr>
                <w:rFonts w:ascii="Times New Roman" w:hAnsi="Times New Roman"/>
                <w:sz w:val="28"/>
                <w:szCs w:val="28"/>
                <w:lang w:val="de-DE"/>
              </w:rPr>
              <w:t xml:space="preserve"> </w:t>
            </w:r>
            <w:r>
              <w:rPr>
                <w:rFonts w:ascii="Times New Roman" w:hAnsi="Times New Roman"/>
                <w:sz w:val="28"/>
                <w:szCs w:val="28"/>
                <w:lang w:val="de-DE"/>
              </w:rPr>
              <w:t>Pappeln</w:t>
            </w:r>
            <w:r w:rsidRPr="00A23A2B">
              <w:rPr>
                <w:rFonts w:ascii="Times New Roman" w:hAnsi="Times New Roman"/>
                <w:sz w:val="28"/>
                <w:szCs w:val="28"/>
                <w:lang w:val="de-DE"/>
              </w:rPr>
              <w:t xml:space="preserve"> </w:t>
            </w:r>
            <w:r>
              <w:rPr>
                <w:rFonts w:ascii="Times New Roman" w:hAnsi="Times New Roman"/>
                <w:sz w:val="28"/>
                <w:szCs w:val="28"/>
                <w:lang w:val="de-DE"/>
              </w:rPr>
              <w:t>lagen</w:t>
            </w:r>
            <w:r w:rsidRPr="00A23A2B">
              <w:rPr>
                <w:rFonts w:ascii="Times New Roman" w:hAnsi="Times New Roman"/>
                <w:sz w:val="28"/>
                <w:szCs w:val="28"/>
                <w:lang w:val="de-DE"/>
              </w:rPr>
              <w:t xml:space="preserve"> </w:t>
            </w:r>
            <w:r>
              <w:rPr>
                <w:rFonts w:ascii="Times New Roman" w:hAnsi="Times New Roman"/>
                <w:sz w:val="28"/>
                <w:szCs w:val="28"/>
                <w:lang w:val="de-DE"/>
              </w:rPr>
              <w:t>wie</w:t>
            </w:r>
            <w:r w:rsidRPr="00A23A2B">
              <w:rPr>
                <w:rFonts w:ascii="Times New Roman" w:hAnsi="Times New Roman"/>
                <w:sz w:val="28"/>
                <w:szCs w:val="28"/>
                <w:lang w:val="de-DE"/>
              </w:rPr>
              <w:t xml:space="preserve"> </w:t>
            </w:r>
            <w:r>
              <w:rPr>
                <w:rFonts w:ascii="Times New Roman" w:hAnsi="Times New Roman"/>
                <w:sz w:val="28"/>
                <w:szCs w:val="28"/>
                <w:lang w:val="de-DE"/>
              </w:rPr>
              <w:t>gro</w:t>
            </w:r>
            <w:r w:rsidRPr="00A23A2B">
              <w:rPr>
                <w:rFonts w:ascii="Times New Roman" w:hAnsi="Times New Roman"/>
                <w:sz w:val="28"/>
                <w:szCs w:val="28"/>
                <w:lang w:val="de-DE"/>
              </w:rPr>
              <w:t>ß</w:t>
            </w:r>
            <w:r>
              <w:rPr>
                <w:rFonts w:ascii="Times New Roman" w:hAnsi="Times New Roman"/>
                <w:sz w:val="28"/>
                <w:szCs w:val="28"/>
                <w:lang w:val="de-DE"/>
              </w:rPr>
              <w:t>e</w:t>
            </w:r>
            <w:r w:rsidRPr="00A23A2B">
              <w:rPr>
                <w:rFonts w:ascii="Times New Roman" w:hAnsi="Times New Roman"/>
                <w:sz w:val="28"/>
                <w:szCs w:val="28"/>
                <w:lang w:val="de-DE"/>
              </w:rPr>
              <w:t xml:space="preserve"> </w:t>
            </w:r>
            <w:r>
              <w:rPr>
                <w:rFonts w:ascii="Times New Roman" w:hAnsi="Times New Roman"/>
                <w:sz w:val="28"/>
                <w:szCs w:val="28"/>
                <w:lang w:val="de-DE"/>
              </w:rPr>
              <w:t>Tiere</w:t>
            </w:r>
            <w:r w:rsidRPr="00A23A2B">
              <w:rPr>
                <w:rFonts w:ascii="Times New Roman" w:hAnsi="Times New Roman"/>
                <w:sz w:val="28"/>
                <w:szCs w:val="28"/>
                <w:lang w:val="de-DE"/>
              </w:rPr>
              <w:t xml:space="preserve"> </w:t>
            </w:r>
            <w:r>
              <w:rPr>
                <w:rFonts w:ascii="Times New Roman" w:hAnsi="Times New Roman"/>
                <w:sz w:val="28"/>
                <w:szCs w:val="28"/>
                <w:lang w:val="de-DE"/>
              </w:rPr>
              <w:t>die</w:t>
            </w:r>
            <w:r w:rsidRPr="00A23A2B">
              <w:rPr>
                <w:rFonts w:ascii="Times New Roman" w:hAnsi="Times New Roman"/>
                <w:sz w:val="28"/>
                <w:szCs w:val="28"/>
                <w:lang w:val="de-DE"/>
              </w:rPr>
              <w:t xml:space="preserve"> </w:t>
            </w:r>
            <w:r>
              <w:rPr>
                <w:rFonts w:ascii="Times New Roman" w:hAnsi="Times New Roman"/>
                <w:sz w:val="28"/>
                <w:szCs w:val="28"/>
                <w:lang w:val="de-DE"/>
              </w:rPr>
              <w:t>Limousinen</w:t>
            </w:r>
            <w:r w:rsidR="00CC5925">
              <w:rPr>
                <w:rFonts w:ascii="Times New Roman" w:hAnsi="Times New Roman"/>
                <w:sz w:val="28"/>
                <w:szCs w:val="28"/>
                <w:lang w:val="de-DE"/>
              </w:rPr>
              <w:t xml:space="preserve"> (1, S. 32).</w:t>
            </w:r>
            <w:r w:rsidRPr="00A23A2B">
              <w:rPr>
                <w:rFonts w:ascii="Times New Roman" w:hAnsi="Times New Roman"/>
                <w:sz w:val="28"/>
                <w:szCs w:val="28"/>
                <w:lang w:val="de-DE"/>
              </w:rPr>
              <w:t xml:space="preserve"> </w:t>
            </w:r>
          </w:p>
        </w:tc>
        <w:tc>
          <w:tcPr>
            <w:tcW w:w="4786" w:type="dxa"/>
          </w:tcPr>
          <w:p w14:paraId="7B3E5BBA" w14:textId="559BFE79" w:rsidR="00446B64" w:rsidRPr="00CC5925" w:rsidRDefault="00446B64" w:rsidP="00CC5925">
            <w:pPr>
              <w:tabs>
                <w:tab w:val="num" w:pos="993"/>
              </w:tabs>
              <w:spacing w:line="360" w:lineRule="auto"/>
              <w:contextualSpacing/>
              <w:jc w:val="both"/>
              <w:rPr>
                <w:rFonts w:ascii="Times New Roman" w:hAnsi="Times New Roman"/>
                <w:sz w:val="28"/>
                <w:szCs w:val="28"/>
              </w:rPr>
            </w:pPr>
            <w:r>
              <w:rPr>
                <w:rFonts w:ascii="Times New Roman" w:hAnsi="Times New Roman"/>
                <w:sz w:val="28"/>
                <w:szCs w:val="28"/>
                <w:lang w:val="uk-UA"/>
              </w:rPr>
              <w:t xml:space="preserve">Сад світив голими гілками дерев, а поміж тополями, неначе великі </w:t>
            </w:r>
            <w:r w:rsidR="000D317C">
              <w:rPr>
                <w:rFonts w:ascii="Times New Roman" w:hAnsi="Times New Roman"/>
                <w:sz w:val="28"/>
                <w:szCs w:val="28"/>
                <w:lang w:val="uk-UA"/>
              </w:rPr>
              <w:t>т</w:t>
            </w:r>
            <w:r>
              <w:rPr>
                <w:rFonts w:ascii="Times New Roman" w:hAnsi="Times New Roman"/>
                <w:sz w:val="28"/>
                <w:szCs w:val="28"/>
                <w:lang w:val="uk-UA"/>
              </w:rPr>
              <w:t>варини, лежали лімузини» (</w:t>
            </w:r>
            <w:r w:rsidR="00CC5925" w:rsidRPr="00CC5925">
              <w:rPr>
                <w:rFonts w:ascii="Times New Roman" w:hAnsi="Times New Roman"/>
                <w:sz w:val="28"/>
                <w:szCs w:val="28"/>
              </w:rPr>
              <w:t xml:space="preserve">2, </w:t>
            </w:r>
            <w:r>
              <w:rPr>
                <w:rFonts w:ascii="Times New Roman" w:hAnsi="Times New Roman"/>
                <w:sz w:val="28"/>
                <w:szCs w:val="28"/>
                <w:lang w:val="uk-UA"/>
              </w:rPr>
              <w:t>с. 34)</w:t>
            </w:r>
            <w:r w:rsidR="00CC5925" w:rsidRPr="00CC5925">
              <w:rPr>
                <w:rFonts w:ascii="Times New Roman" w:hAnsi="Times New Roman"/>
                <w:sz w:val="28"/>
                <w:szCs w:val="28"/>
              </w:rPr>
              <w:t>.</w:t>
            </w:r>
          </w:p>
        </w:tc>
      </w:tr>
    </w:tbl>
    <w:p w14:paraId="71A96C8C" w14:textId="77777777" w:rsidR="00CC5925" w:rsidRDefault="00CC5925" w:rsidP="00A25850">
      <w:pPr>
        <w:tabs>
          <w:tab w:val="num" w:pos="993"/>
        </w:tabs>
        <w:spacing w:line="360" w:lineRule="auto"/>
        <w:ind w:firstLine="567"/>
        <w:contextualSpacing/>
        <w:jc w:val="both"/>
        <w:rPr>
          <w:rFonts w:ascii="Times New Roman" w:hAnsi="Times New Roman"/>
          <w:sz w:val="28"/>
          <w:szCs w:val="28"/>
        </w:rPr>
      </w:pPr>
    </w:p>
    <w:p w14:paraId="3DDFE10E" w14:textId="17B74991" w:rsidR="000D317C" w:rsidRPr="006D658F" w:rsidRDefault="000D317C" w:rsidP="00A25850">
      <w:pPr>
        <w:tabs>
          <w:tab w:val="num" w:pos="993"/>
        </w:tabs>
        <w:spacing w:line="360" w:lineRule="auto"/>
        <w:ind w:firstLine="567"/>
        <w:contextualSpacing/>
        <w:jc w:val="both"/>
        <w:rPr>
          <w:rFonts w:ascii="Times New Roman" w:hAnsi="Times New Roman"/>
          <w:i/>
          <w:sz w:val="28"/>
          <w:szCs w:val="28"/>
          <w:lang w:val="uk-UA"/>
        </w:rPr>
      </w:pPr>
      <w:r>
        <w:rPr>
          <w:rFonts w:ascii="Times New Roman" w:hAnsi="Times New Roman"/>
          <w:sz w:val="28"/>
          <w:szCs w:val="28"/>
          <w:lang w:val="uk-UA"/>
        </w:rPr>
        <w:t>В процесі перекладу нижченаведеного уривку було застосовано прий</w:t>
      </w:r>
      <w:r w:rsidR="00496B5F">
        <w:rPr>
          <w:rFonts w:ascii="Times New Roman" w:hAnsi="Times New Roman"/>
          <w:sz w:val="28"/>
          <w:szCs w:val="28"/>
          <w:lang w:val="uk-UA"/>
        </w:rPr>
        <w:t>о</w:t>
      </w:r>
      <w:r>
        <w:rPr>
          <w:rFonts w:ascii="Times New Roman" w:hAnsi="Times New Roman"/>
          <w:sz w:val="28"/>
          <w:szCs w:val="28"/>
          <w:lang w:val="uk-UA"/>
        </w:rPr>
        <w:t xml:space="preserve">м вилучення лексичних одиниць, а саме з метою подолання розбіжностей між нормою мови оригіналу та перекладу було вилучено іменник  </w:t>
      </w:r>
      <w:r w:rsidRPr="006D658F">
        <w:rPr>
          <w:rFonts w:ascii="Times New Roman" w:hAnsi="Times New Roman"/>
          <w:i/>
          <w:sz w:val="28"/>
          <w:szCs w:val="28"/>
          <w:lang w:val="uk-UA"/>
        </w:rPr>
        <w:t>«</w:t>
      </w:r>
      <w:r w:rsidRPr="006D658F">
        <w:rPr>
          <w:rFonts w:ascii="Times New Roman" w:hAnsi="Times New Roman"/>
          <w:i/>
          <w:sz w:val="28"/>
          <w:szCs w:val="28"/>
          <w:lang w:val="de-DE"/>
        </w:rPr>
        <w:t>den</w:t>
      </w:r>
      <w:r w:rsidRPr="006D658F">
        <w:rPr>
          <w:rFonts w:ascii="Times New Roman" w:hAnsi="Times New Roman"/>
          <w:i/>
          <w:sz w:val="28"/>
          <w:szCs w:val="28"/>
        </w:rPr>
        <w:t xml:space="preserve"> </w:t>
      </w:r>
      <w:r w:rsidRPr="006D658F">
        <w:rPr>
          <w:rFonts w:ascii="Times New Roman" w:hAnsi="Times New Roman"/>
          <w:i/>
          <w:sz w:val="28"/>
          <w:szCs w:val="28"/>
          <w:lang w:val="de-DE"/>
        </w:rPr>
        <w:t>Wagen</w:t>
      </w:r>
      <w:r w:rsidRPr="006D658F">
        <w:rPr>
          <w:rFonts w:ascii="Times New Roman" w:hAnsi="Times New Roman"/>
          <w:i/>
          <w:sz w:val="28"/>
          <w:szCs w:val="28"/>
          <w:lang w:val="uk-UA"/>
        </w:rPr>
        <w:t>».</w:t>
      </w:r>
      <w:r>
        <w:rPr>
          <w:rFonts w:ascii="Times New Roman" w:hAnsi="Times New Roman"/>
          <w:sz w:val="28"/>
          <w:szCs w:val="28"/>
          <w:lang w:val="uk-UA"/>
        </w:rPr>
        <w:t xml:space="preserve"> Окрім цього, для уникнення повтору та зняття надлишкової інформації  в тексті перекладу було вилучено  особовий займенник </w:t>
      </w:r>
      <w:r w:rsidRPr="006D658F">
        <w:rPr>
          <w:rFonts w:ascii="Times New Roman" w:hAnsi="Times New Roman"/>
          <w:i/>
          <w:sz w:val="28"/>
          <w:szCs w:val="28"/>
          <w:lang w:val="uk-UA"/>
        </w:rPr>
        <w:t>«</w:t>
      </w:r>
      <w:r w:rsidRPr="006D658F">
        <w:rPr>
          <w:rFonts w:ascii="Times New Roman" w:hAnsi="Times New Roman"/>
          <w:i/>
          <w:sz w:val="28"/>
          <w:szCs w:val="28"/>
          <w:lang w:val="de-DE"/>
        </w:rPr>
        <w:t>er</w:t>
      </w:r>
      <w:r w:rsidRPr="006D658F">
        <w:rPr>
          <w:rFonts w:ascii="Times New Roman" w:hAnsi="Times New Roman"/>
          <w:i/>
          <w:sz w:val="28"/>
          <w:szCs w:val="28"/>
          <w:lang w:val="uk-UA"/>
        </w:rPr>
        <w:t>».</w:t>
      </w:r>
    </w:p>
    <w:tbl>
      <w:tblPr>
        <w:tblStyle w:val="a3"/>
        <w:tblW w:w="0" w:type="auto"/>
        <w:tblLook w:val="04A0" w:firstRow="1" w:lastRow="0" w:firstColumn="1" w:lastColumn="0" w:noHBand="0" w:noVBand="1"/>
      </w:tblPr>
      <w:tblGrid>
        <w:gridCol w:w="4361"/>
        <w:gridCol w:w="5210"/>
      </w:tblGrid>
      <w:tr w:rsidR="005B532B" w:rsidRPr="006D658F" w14:paraId="25CF5DB0" w14:textId="77777777" w:rsidTr="005B532B">
        <w:tc>
          <w:tcPr>
            <w:tcW w:w="4361" w:type="dxa"/>
          </w:tcPr>
          <w:p w14:paraId="50C9A476" w14:textId="2804A826" w:rsidR="005B532B" w:rsidRPr="006D658F" w:rsidRDefault="006D658F" w:rsidP="00CC5925">
            <w:pPr>
              <w:tabs>
                <w:tab w:val="num" w:pos="993"/>
              </w:tabs>
              <w:spacing w:line="360" w:lineRule="auto"/>
              <w:contextualSpacing/>
              <w:jc w:val="both"/>
              <w:rPr>
                <w:rFonts w:ascii="Times New Roman" w:hAnsi="Times New Roman"/>
                <w:sz w:val="28"/>
                <w:szCs w:val="28"/>
                <w:lang w:val="de-DE"/>
              </w:rPr>
            </w:pPr>
            <w:r>
              <w:rPr>
                <w:rFonts w:ascii="Times New Roman" w:hAnsi="Times New Roman"/>
                <w:sz w:val="28"/>
                <w:szCs w:val="28"/>
                <w:lang w:val="de-DE"/>
              </w:rPr>
              <w:t>Er hielt jedoch, wo der Feldweg zu Gastmanns Haus abzweige, den Wagen noch einmal an. Er stieg aus und ging langsam zu der Gartentüre und dann der Mauer entlang (</w:t>
            </w:r>
            <w:r w:rsidR="00CC5925">
              <w:rPr>
                <w:rFonts w:ascii="Times New Roman" w:hAnsi="Times New Roman"/>
                <w:sz w:val="28"/>
                <w:szCs w:val="28"/>
                <w:lang w:val="de-DE"/>
              </w:rPr>
              <w:t>1</w:t>
            </w:r>
            <w:r>
              <w:rPr>
                <w:rFonts w:ascii="Times New Roman" w:hAnsi="Times New Roman"/>
                <w:sz w:val="28"/>
                <w:szCs w:val="28"/>
                <w:lang w:val="de-DE"/>
              </w:rPr>
              <w:t>, S</w:t>
            </w:r>
            <w:r w:rsidR="00CC5925">
              <w:rPr>
                <w:rFonts w:ascii="Times New Roman" w:hAnsi="Times New Roman"/>
                <w:sz w:val="28"/>
                <w:szCs w:val="28"/>
                <w:lang w:val="de-DE"/>
              </w:rPr>
              <w:t>.</w:t>
            </w:r>
            <w:r>
              <w:rPr>
                <w:rFonts w:ascii="Times New Roman" w:hAnsi="Times New Roman"/>
                <w:sz w:val="28"/>
                <w:szCs w:val="28"/>
                <w:lang w:val="de-DE"/>
              </w:rPr>
              <w:t xml:space="preserve"> </w:t>
            </w:r>
            <w:r w:rsidR="00CC5925">
              <w:rPr>
                <w:rFonts w:ascii="Times New Roman" w:hAnsi="Times New Roman"/>
                <w:sz w:val="28"/>
                <w:szCs w:val="28"/>
                <w:lang w:val="de-DE"/>
              </w:rPr>
              <w:t>38</w:t>
            </w:r>
            <w:r>
              <w:rPr>
                <w:rFonts w:ascii="Times New Roman" w:hAnsi="Times New Roman"/>
                <w:sz w:val="28"/>
                <w:szCs w:val="28"/>
                <w:lang w:val="de-DE"/>
              </w:rPr>
              <w:t xml:space="preserve">).  </w:t>
            </w:r>
          </w:p>
        </w:tc>
        <w:tc>
          <w:tcPr>
            <w:tcW w:w="5210" w:type="dxa"/>
          </w:tcPr>
          <w:p w14:paraId="62B71C8E" w14:textId="032B1D03" w:rsidR="005B532B" w:rsidRPr="006D658F" w:rsidRDefault="006D658F" w:rsidP="00CC5925">
            <w:pPr>
              <w:tabs>
                <w:tab w:val="num" w:pos="993"/>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Але в тому місці, де стежка вела від дороги до будинку </w:t>
            </w:r>
            <w:proofErr w:type="spellStart"/>
            <w:r>
              <w:rPr>
                <w:rFonts w:ascii="Times New Roman" w:hAnsi="Times New Roman"/>
                <w:sz w:val="28"/>
                <w:szCs w:val="28"/>
                <w:lang w:val="uk-UA"/>
              </w:rPr>
              <w:t>Гастманна</w:t>
            </w:r>
            <w:proofErr w:type="spellEnd"/>
            <w:r>
              <w:rPr>
                <w:rFonts w:ascii="Times New Roman" w:hAnsi="Times New Roman"/>
                <w:sz w:val="28"/>
                <w:szCs w:val="28"/>
                <w:lang w:val="uk-UA"/>
              </w:rPr>
              <w:t>, він  ще раз зупинився. Вийшов і повільно рушив до воріт саду, а потім уздовж загорожі. (</w:t>
            </w:r>
            <w:r w:rsidR="00CC5925" w:rsidRPr="00CC5925">
              <w:rPr>
                <w:rFonts w:ascii="Times New Roman" w:hAnsi="Times New Roman"/>
                <w:sz w:val="28"/>
                <w:szCs w:val="28"/>
              </w:rPr>
              <w:t xml:space="preserve">2, </w:t>
            </w:r>
            <w:r w:rsidR="00CC5925">
              <w:rPr>
                <w:rFonts w:ascii="Times New Roman" w:hAnsi="Times New Roman"/>
                <w:sz w:val="28"/>
                <w:szCs w:val="28"/>
                <w:lang w:val="uk-UA"/>
              </w:rPr>
              <w:t>с.</w:t>
            </w:r>
            <w:r>
              <w:rPr>
                <w:rFonts w:ascii="Times New Roman" w:hAnsi="Times New Roman"/>
                <w:sz w:val="28"/>
                <w:szCs w:val="28"/>
                <w:lang w:val="uk-UA"/>
              </w:rPr>
              <w:t xml:space="preserve"> 40).  </w:t>
            </w:r>
          </w:p>
        </w:tc>
      </w:tr>
    </w:tbl>
    <w:p w14:paraId="6414968C" w14:textId="77777777" w:rsidR="00CC5925" w:rsidRDefault="00CC5925" w:rsidP="00A25850">
      <w:pPr>
        <w:tabs>
          <w:tab w:val="num" w:pos="993"/>
        </w:tabs>
        <w:spacing w:line="360" w:lineRule="auto"/>
        <w:ind w:firstLine="567"/>
        <w:contextualSpacing/>
        <w:jc w:val="both"/>
        <w:rPr>
          <w:rFonts w:ascii="Times New Roman" w:hAnsi="Times New Roman"/>
          <w:sz w:val="28"/>
          <w:szCs w:val="28"/>
        </w:rPr>
      </w:pPr>
    </w:p>
    <w:p w14:paraId="1F49E435" w14:textId="55B38C27" w:rsidR="00A06C01" w:rsidRDefault="00A06C01" w:rsidP="00A25850">
      <w:pPr>
        <w:tabs>
          <w:tab w:val="num" w:pos="993"/>
        </w:tabs>
        <w:spacing w:line="360" w:lineRule="auto"/>
        <w:ind w:firstLine="567"/>
        <w:contextualSpacing/>
        <w:jc w:val="both"/>
        <w:rPr>
          <w:rFonts w:ascii="Times New Roman" w:hAnsi="Times New Roman"/>
          <w:sz w:val="28"/>
          <w:szCs w:val="28"/>
          <w:lang w:val="uk-UA"/>
        </w:rPr>
      </w:pPr>
      <w:r w:rsidRPr="00A06C01">
        <w:rPr>
          <w:rFonts w:ascii="Times New Roman" w:hAnsi="Times New Roman"/>
          <w:sz w:val="28"/>
          <w:szCs w:val="28"/>
        </w:rPr>
        <w:t xml:space="preserve"> </w:t>
      </w:r>
      <w:r>
        <w:rPr>
          <w:rFonts w:ascii="Times New Roman" w:hAnsi="Times New Roman"/>
          <w:sz w:val="28"/>
          <w:szCs w:val="28"/>
          <w:lang w:val="uk-UA"/>
        </w:rPr>
        <w:t>Зміну синтаксичної конструкції спостерігаємо в процесі порівняльного аналізу нижченаведеного уривку з оригінального тексту та його українського перекладу. Німецьке складносурядне речення із сполучниковим зв’язком, ускладнене поширеним означенням, змінено під час перекладу складнопідрядним  означальним  реченням з дієприслівниковим зворотом.</w:t>
      </w:r>
      <w:r w:rsidR="004147F1">
        <w:rPr>
          <w:rFonts w:ascii="Times New Roman" w:hAnsi="Times New Roman"/>
          <w:sz w:val="28"/>
          <w:szCs w:val="28"/>
          <w:lang w:val="uk-UA"/>
        </w:rPr>
        <w:t xml:space="preserve"> Використання зазначеного </w:t>
      </w:r>
      <w:r w:rsidR="00071E18">
        <w:rPr>
          <w:rFonts w:ascii="Times New Roman" w:hAnsi="Times New Roman"/>
          <w:sz w:val="28"/>
          <w:szCs w:val="28"/>
          <w:lang w:val="uk-UA"/>
        </w:rPr>
        <w:t>прийому</w:t>
      </w:r>
      <w:r w:rsidR="004147F1">
        <w:rPr>
          <w:rFonts w:ascii="Times New Roman" w:hAnsi="Times New Roman"/>
          <w:sz w:val="28"/>
          <w:szCs w:val="28"/>
          <w:lang w:val="uk-UA"/>
        </w:rPr>
        <w:t xml:space="preserve"> </w:t>
      </w:r>
      <w:proofErr w:type="spellStart"/>
      <w:r w:rsidR="004147F1" w:rsidRPr="008B3AAC">
        <w:rPr>
          <w:rFonts w:ascii="Times New Roman" w:hAnsi="Times New Roman"/>
          <w:sz w:val="28"/>
          <w:szCs w:val="28"/>
        </w:rPr>
        <w:t>спричи</w:t>
      </w:r>
      <w:r w:rsidR="004147F1">
        <w:rPr>
          <w:rFonts w:ascii="Times New Roman" w:hAnsi="Times New Roman"/>
          <w:sz w:val="28"/>
          <w:szCs w:val="28"/>
          <w:lang w:val="uk-UA"/>
        </w:rPr>
        <w:t>нено</w:t>
      </w:r>
      <w:proofErr w:type="spellEnd"/>
      <w:r w:rsidR="004147F1" w:rsidRPr="008B3AAC">
        <w:rPr>
          <w:rFonts w:ascii="Times New Roman" w:hAnsi="Times New Roman"/>
          <w:sz w:val="28"/>
          <w:szCs w:val="28"/>
        </w:rPr>
        <w:t xml:space="preserve"> </w:t>
      </w:r>
      <w:proofErr w:type="spellStart"/>
      <w:r w:rsidR="004147F1" w:rsidRPr="008B3AAC">
        <w:rPr>
          <w:rFonts w:ascii="Times New Roman" w:hAnsi="Times New Roman"/>
          <w:sz w:val="28"/>
          <w:szCs w:val="28"/>
        </w:rPr>
        <w:t>граматичними</w:t>
      </w:r>
      <w:proofErr w:type="spellEnd"/>
      <w:r w:rsidR="004147F1" w:rsidRPr="008B3AAC">
        <w:rPr>
          <w:rFonts w:ascii="Times New Roman" w:hAnsi="Times New Roman"/>
          <w:sz w:val="28"/>
          <w:szCs w:val="28"/>
        </w:rPr>
        <w:t xml:space="preserve"> факторами, а </w:t>
      </w:r>
      <w:proofErr w:type="spellStart"/>
      <w:r w:rsidR="004147F1" w:rsidRPr="008B3AAC">
        <w:rPr>
          <w:rFonts w:ascii="Times New Roman" w:hAnsi="Times New Roman"/>
          <w:sz w:val="28"/>
          <w:szCs w:val="28"/>
        </w:rPr>
        <w:lastRenderedPageBreak/>
        <w:t>саме</w:t>
      </w:r>
      <w:proofErr w:type="spellEnd"/>
      <w:r w:rsidR="004147F1" w:rsidRPr="008B3AAC">
        <w:rPr>
          <w:rFonts w:ascii="Times New Roman" w:hAnsi="Times New Roman"/>
          <w:sz w:val="28"/>
          <w:szCs w:val="28"/>
        </w:rPr>
        <w:t xml:space="preserve"> </w:t>
      </w:r>
      <w:proofErr w:type="spellStart"/>
      <w:r w:rsidR="004147F1" w:rsidRPr="008B3AAC">
        <w:rPr>
          <w:rFonts w:ascii="Times New Roman" w:hAnsi="Times New Roman"/>
          <w:sz w:val="28"/>
          <w:szCs w:val="28"/>
        </w:rPr>
        <w:t>структурними</w:t>
      </w:r>
      <w:proofErr w:type="spellEnd"/>
      <w:r w:rsidR="004147F1" w:rsidRPr="008B3AAC">
        <w:rPr>
          <w:rFonts w:ascii="Times New Roman" w:hAnsi="Times New Roman"/>
          <w:sz w:val="28"/>
          <w:szCs w:val="28"/>
        </w:rPr>
        <w:t xml:space="preserve"> </w:t>
      </w:r>
      <w:proofErr w:type="spellStart"/>
      <w:r w:rsidR="004147F1" w:rsidRPr="008B3AAC">
        <w:rPr>
          <w:rFonts w:ascii="Times New Roman" w:hAnsi="Times New Roman"/>
          <w:sz w:val="28"/>
          <w:szCs w:val="28"/>
        </w:rPr>
        <w:t>розбіжностями</w:t>
      </w:r>
      <w:proofErr w:type="spellEnd"/>
      <w:r w:rsidR="004147F1" w:rsidRPr="008B3AAC">
        <w:rPr>
          <w:rFonts w:ascii="Times New Roman" w:hAnsi="Times New Roman"/>
          <w:sz w:val="28"/>
          <w:szCs w:val="28"/>
        </w:rPr>
        <w:t xml:space="preserve"> </w:t>
      </w:r>
      <w:proofErr w:type="spellStart"/>
      <w:r w:rsidR="004147F1" w:rsidRPr="008B3AAC">
        <w:rPr>
          <w:rFonts w:ascii="Times New Roman" w:hAnsi="Times New Roman"/>
          <w:sz w:val="28"/>
          <w:szCs w:val="28"/>
        </w:rPr>
        <w:t>між</w:t>
      </w:r>
      <w:proofErr w:type="spellEnd"/>
      <w:r w:rsidR="004147F1" w:rsidRPr="008B3AAC">
        <w:rPr>
          <w:rFonts w:ascii="Times New Roman" w:hAnsi="Times New Roman"/>
          <w:sz w:val="28"/>
          <w:szCs w:val="28"/>
        </w:rPr>
        <w:t xml:space="preserve"> </w:t>
      </w:r>
      <w:proofErr w:type="spellStart"/>
      <w:r w:rsidR="004147F1" w:rsidRPr="008B3AAC">
        <w:rPr>
          <w:rFonts w:ascii="Times New Roman" w:hAnsi="Times New Roman"/>
          <w:sz w:val="28"/>
          <w:szCs w:val="28"/>
        </w:rPr>
        <w:t>реченнями</w:t>
      </w:r>
      <w:proofErr w:type="spellEnd"/>
      <w:r w:rsidR="004147F1" w:rsidRPr="008B3AAC">
        <w:rPr>
          <w:rFonts w:ascii="Times New Roman" w:hAnsi="Times New Roman"/>
          <w:sz w:val="28"/>
          <w:szCs w:val="28"/>
        </w:rPr>
        <w:t xml:space="preserve"> </w:t>
      </w:r>
      <w:proofErr w:type="spellStart"/>
      <w:r w:rsidR="004147F1" w:rsidRPr="008B3AAC">
        <w:rPr>
          <w:rFonts w:ascii="Times New Roman" w:hAnsi="Times New Roman"/>
          <w:sz w:val="28"/>
          <w:szCs w:val="28"/>
        </w:rPr>
        <w:t>мови</w:t>
      </w:r>
      <w:proofErr w:type="spellEnd"/>
      <w:r w:rsidR="004147F1" w:rsidRPr="008B3AAC">
        <w:rPr>
          <w:rFonts w:ascii="Times New Roman" w:hAnsi="Times New Roman"/>
          <w:sz w:val="28"/>
          <w:szCs w:val="28"/>
        </w:rPr>
        <w:t xml:space="preserve"> </w:t>
      </w:r>
      <w:proofErr w:type="spellStart"/>
      <w:r w:rsidR="004147F1" w:rsidRPr="008B3AAC">
        <w:rPr>
          <w:rFonts w:ascii="Times New Roman" w:hAnsi="Times New Roman"/>
          <w:sz w:val="28"/>
          <w:szCs w:val="28"/>
        </w:rPr>
        <w:t>оригіналу</w:t>
      </w:r>
      <w:proofErr w:type="spellEnd"/>
      <w:r w:rsidR="00071E18">
        <w:rPr>
          <w:rFonts w:ascii="Times New Roman" w:hAnsi="Times New Roman"/>
          <w:sz w:val="28"/>
          <w:szCs w:val="28"/>
          <w:lang w:val="uk-UA"/>
        </w:rPr>
        <w:t xml:space="preserve"> і перекладу.</w:t>
      </w:r>
    </w:p>
    <w:tbl>
      <w:tblPr>
        <w:tblStyle w:val="a3"/>
        <w:tblW w:w="0" w:type="auto"/>
        <w:tblLook w:val="04A0" w:firstRow="1" w:lastRow="0" w:firstColumn="1" w:lastColumn="0" w:noHBand="0" w:noVBand="1"/>
      </w:tblPr>
      <w:tblGrid>
        <w:gridCol w:w="4785"/>
        <w:gridCol w:w="4786"/>
      </w:tblGrid>
      <w:tr w:rsidR="00A06C01" w14:paraId="212FEED6" w14:textId="77777777" w:rsidTr="00A06C01">
        <w:tc>
          <w:tcPr>
            <w:tcW w:w="4785" w:type="dxa"/>
          </w:tcPr>
          <w:p w14:paraId="70C492BA" w14:textId="6EF22CA1" w:rsidR="00A06C01" w:rsidRPr="00CC5925" w:rsidRDefault="00A06C01" w:rsidP="00CC5925">
            <w:pPr>
              <w:tabs>
                <w:tab w:val="num" w:pos="993"/>
              </w:tabs>
              <w:spacing w:line="360" w:lineRule="auto"/>
              <w:contextualSpacing/>
              <w:jc w:val="both"/>
              <w:rPr>
                <w:rFonts w:ascii="Times New Roman" w:hAnsi="Times New Roman"/>
                <w:sz w:val="28"/>
                <w:szCs w:val="28"/>
                <w:lang w:val="uk-UA"/>
              </w:rPr>
            </w:pPr>
            <w:r>
              <w:rPr>
                <w:rFonts w:ascii="Times New Roman" w:hAnsi="Times New Roman"/>
                <w:sz w:val="28"/>
                <w:szCs w:val="28"/>
                <w:lang w:val="de-DE"/>
              </w:rPr>
              <w:t xml:space="preserve">Er blieb noch stehen und sah dem verschwindenden </w:t>
            </w:r>
            <w:r w:rsidR="004147F1">
              <w:rPr>
                <w:rFonts w:ascii="Times New Roman" w:hAnsi="Times New Roman"/>
                <w:sz w:val="28"/>
                <w:szCs w:val="28"/>
                <w:lang w:val="de-DE"/>
              </w:rPr>
              <w:t>Schlusslicht</w:t>
            </w:r>
            <w:r>
              <w:rPr>
                <w:rFonts w:ascii="Times New Roman" w:hAnsi="Times New Roman"/>
                <w:sz w:val="28"/>
                <w:szCs w:val="28"/>
                <w:lang w:val="de-DE"/>
              </w:rPr>
              <w:t xml:space="preserve"> des schnell </w:t>
            </w:r>
            <w:r w:rsidR="004147F1">
              <w:rPr>
                <w:rFonts w:ascii="Times New Roman" w:hAnsi="Times New Roman"/>
                <w:sz w:val="28"/>
                <w:szCs w:val="28"/>
                <w:lang w:val="de-DE"/>
              </w:rPr>
              <w:t>davonfahrenden Wagens nach (</w:t>
            </w:r>
            <w:r w:rsidR="00CC5925">
              <w:rPr>
                <w:rFonts w:ascii="Times New Roman" w:hAnsi="Times New Roman"/>
                <w:sz w:val="28"/>
                <w:szCs w:val="28"/>
                <w:lang w:val="uk-UA"/>
              </w:rPr>
              <w:t xml:space="preserve">1, </w:t>
            </w:r>
            <w:r w:rsidR="004147F1">
              <w:rPr>
                <w:rFonts w:ascii="Times New Roman" w:hAnsi="Times New Roman"/>
                <w:sz w:val="28"/>
                <w:szCs w:val="28"/>
                <w:lang w:val="de-DE"/>
              </w:rPr>
              <w:t>S. 4</w:t>
            </w:r>
            <w:r w:rsidR="00CC5925">
              <w:rPr>
                <w:rFonts w:ascii="Times New Roman" w:hAnsi="Times New Roman"/>
                <w:sz w:val="28"/>
                <w:szCs w:val="28"/>
                <w:lang w:val="uk-UA"/>
              </w:rPr>
              <w:t>0</w:t>
            </w:r>
            <w:r w:rsidR="004147F1">
              <w:rPr>
                <w:rFonts w:ascii="Times New Roman" w:hAnsi="Times New Roman"/>
                <w:sz w:val="28"/>
                <w:szCs w:val="28"/>
                <w:lang w:val="de-DE"/>
              </w:rPr>
              <w:t>)</w:t>
            </w:r>
            <w:r w:rsidR="00CC5925">
              <w:rPr>
                <w:rFonts w:ascii="Times New Roman" w:hAnsi="Times New Roman"/>
                <w:sz w:val="28"/>
                <w:szCs w:val="28"/>
                <w:lang w:val="uk-UA"/>
              </w:rPr>
              <w:t>.</w:t>
            </w:r>
          </w:p>
        </w:tc>
        <w:tc>
          <w:tcPr>
            <w:tcW w:w="4786" w:type="dxa"/>
          </w:tcPr>
          <w:p w14:paraId="403DE2BB" w14:textId="4FDD116C" w:rsidR="00A06C01" w:rsidRPr="004147F1" w:rsidRDefault="004147F1" w:rsidP="004147F1">
            <w:pPr>
              <w:tabs>
                <w:tab w:val="num" w:pos="993"/>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Він ще трохи постояв, дивлячись услід машині, яка від’їжджала на великій швидкості (</w:t>
            </w:r>
            <w:r w:rsidR="00CC5925">
              <w:rPr>
                <w:rFonts w:ascii="Times New Roman" w:hAnsi="Times New Roman"/>
                <w:sz w:val="28"/>
                <w:szCs w:val="28"/>
                <w:lang w:val="uk-UA"/>
              </w:rPr>
              <w:t>2,</w:t>
            </w:r>
            <w:r>
              <w:rPr>
                <w:rFonts w:ascii="Times New Roman" w:hAnsi="Times New Roman"/>
                <w:sz w:val="28"/>
                <w:szCs w:val="28"/>
                <w:lang w:val="uk-UA"/>
              </w:rPr>
              <w:t xml:space="preserve"> с. 42). </w:t>
            </w:r>
          </w:p>
        </w:tc>
      </w:tr>
    </w:tbl>
    <w:p w14:paraId="46EA457C" w14:textId="77777777" w:rsidR="00B1185B" w:rsidRPr="001B438A" w:rsidRDefault="00B1185B" w:rsidP="00A25850">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  </w:t>
      </w:r>
    </w:p>
    <w:p w14:paraId="2478734D" w14:textId="77777777" w:rsidR="00071E18" w:rsidRDefault="00071E18" w:rsidP="00071E18">
      <w:pPr>
        <w:tabs>
          <w:tab w:val="num" w:pos="993"/>
        </w:tabs>
        <w:spacing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Отже, здійснивши порівняльний аналіз роману швейцарського письменника Ф. </w:t>
      </w:r>
      <w:proofErr w:type="spellStart"/>
      <w:r>
        <w:rPr>
          <w:rFonts w:ascii="Times New Roman" w:hAnsi="Times New Roman"/>
          <w:sz w:val="28"/>
          <w:szCs w:val="28"/>
          <w:lang w:val="uk-UA"/>
        </w:rPr>
        <w:t>Дюрренматта</w:t>
      </w:r>
      <w:proofErr w:type="spellEnd"/>
      <w:r>
        <w:rPr>
          <w:rFonts w:ascii="Times New Roman" w:hAnsi="Times New Roman"/>
          <w:sz w:val="28"/>
          <w:szCs w:val="28"/>
          <w:lang w:val="uk-UA"/>
        </w:rPr>
        <w:t xml:space="preserve"> «Суддя і його кат» та українського перекладу цього твору, приходимо до висновку, що в процесі переклад</w:t>
      </w:r>
      <w:r w:rsidR="00FA7BA1">
        <w:rPr>
          <w:rFonts w:ascii="Times New Roman" w:hAnsi="Times New Roman"/>
          <w:sz w:val="28"/>
          <w:szCs w:val="28"/>
          <w:lang w:val="uk-UA"/>
        </w:rPr>
        <w:t>у</w:t>
      </w:r>
      <w:r>
        <w:rPr>
          <w:rFonts w:ascii="Times New Roman" w:hAnsi="Times New Roman"/>
          <w:sz w:val="28"/>
          <w:szCs w:val="28"/>
          <w:lang w:val="uk-UA"/>
        </w:rPr>
        <w:t xml:space="preserve"> було використано значну кількість таких прийомів синтагматичного </w:t>
      </w:r>
      <w:proofErr w:type="spellStart"/>
      <w:r>
        <w:rPr>
          <w:rFonts w:ascii="Times New Roman" w:hAnsi="Times New Roman"/>
          <w:sz w:val="28"/>
          <w:szCs w:val="28"/>
          <w:lang w:val="uk-UA"/>
        </w:rPr>
        <w:t>перечленування</w:t>
      </w:r>
      <w:proofErr w:type="spellEnd"/>
      <w:r>
        <w:rPr>
          <w:rFonts w:ascii="Times New Roman" w:hAnsi="Times New Roman"/>
          <w:sz w:val="28"/>
          <w:szCs w:val="28"/>
          <w:lang w:val="uk-UA"/>
        </w:rPr>
        <w:t xml:space="preserve">, як </w:t>
      </w:r>
      <w:r w:rsidR="008D637D">
        <w:rPr>
          <w:rFonts w:ascii="Times New Roman" w:hAnsi="Times New Roman"/>
          <w:sz w:val="28"/>
          <w:szCs w:val="28"/>
          <w:lang w:val="uk-UA"/>
        </w:rPr>
        <w:t>лексичне згортання та розгортання, додавання та вилучення лексичних одиниць, описовий переклад, заміна синтаксичних конструкцій, об’єднання та членування речень.</w:t>
      </w:r>
      <w:r>
        <w:rPr>
          <w:rFonts w:ascii="Times New Roman" w:hAnsi="Times New Roman"/>
          <w:sz w:val="28"/>
          <w:szCs w:val="28"/>
          <w:lang w:val="uk-UA"/>
        </w:rPr>
        <w:t xml:space="preserve"> </w:t>
      </w:r>
      <w:r w:rsidR="008D637D">
        <w:rPr>
          <w:rFonts w:ascii="Times New Roman" w:hAnsi="Times New Roman"/>
          <w:sz w:val="28"/>
          <w:szCs w:val="28"/>
          <w:lang w:val="uk-UA"/>
        </w:rPr>
        <w:t xml:space="preserve">Мотивами використання зазначених приймів, які проявляють себе як на лексичному,  морфологічному та синтаксичному рівнях, є, переважно, прагнення досягти адекватного перекладу, подолавши розбіжності між системою та нормою мови оригіналу </w:t>
      </w:r>
      <w:r w:rsidR="00FA7BA1">
        <w:rPr>
          <w:rFonts w:ascii="Times New Roman" w:hAnsi="Times New Roman"/>
          <w:sz w:val="28"/>
          <w:szCs w:val="28"/>
          <w:lang w:val="uk-UA"/>
        </w:rPr>
        <w:t xml:space="preserve">і </w:t>
      </w:r>
      <w:r w:rsidR="008D637D">
        <w:rPr>
          <w:rFonts w:ascii="Times New Roman" w:hAnsi="Times New Roman"/>
          <w:sz w:val="28"/>
          <w:szCs w:val="28"/>
          <w:lang w:val="uk-UA"/>
        </w:rPr>
        <w:t xml:space="preserve"> перекладу.  </w:t>
      </w:r>
    </w:p>
    <w:p w14:paraId="3BEC0EDD" w14:textId="77777777" w:rsidR="00B724B1" w:rsidRPr="00AF0127" w:rsidRDefault="00B724B1" w:rsidP="002662FF">
      <w:pPr>
        <w:spacing w:line="360" w:lineRule="auto"/>
        <w:ind w:firstLine="567"/>
        <w:contextualSpacing/>
        <w:jc w:val="center"/>
        <w:rPr>
          <w:rFonts w:ascii="Times New Roman" w:hAnsi="Times New Roman"/>
          <w:b/>
          <w:sz w:val="28"/>
          <w:szCs w:val="28"/>
          <w:lang w:val="uk-UA" w:eastAsia="ru-RU"/>
        </w:rPr>
      </w:pPr>
    </w:p>
    <w:p w14:paraId="6A030F78" w14:textId="77777777" w:rsidR="002662FF" w:rsidRDefault="00F77D41" w:rsidP="002662FF">
      <w:pPr>
        <w:spacing w:line="360" w:lineRule="auto"/>
        <w:ind w:firstLine="567"/>
        <w:contextualSpacing/>
        <w:jc w:val="center"/>
        <w:rPr>
          <w:rFonts w:ascii="Times New Roman" w:hAnsi="Times New Roman"/>
          <w:b/>
          <w:sz w:val="28"/>
          <w:szCs w:val="28"/>
          <w:lang w:val="uk-UA" w:eastAsia="ru-RU"/>
        </w:rPr>
      </w:pPr>
      <w:r w:rsidRPr="006457CB">
        <w:rPr>
          <w:rFonts w:ascii="Times New Roman" w:hAnsi="Times New Roman"/>
          <w:b/>
          <w:sz w:val="28"/>
          <w:szCs w:val="28"/>
          <w:lang w:val="uk-UA" w:eastAsia="ru-RU"/>
        </w:rPr>
        <w:t>СПИСОК ЛІТЕРАТУРИ</w:t>
      </w:r>
    </w:p>
    <w:p w14:paraId="127570F9" w14:textId="77777777" w:rsidR="002662FF" w:rsidRPr="00B724B1" w:rsidRDefault="002662FF" w:rsidP="00B724B1">
      <w:pPr>
        <w:pStyle w:val="a4"/>
        <w:numPr>
          <w:ilvl w:val="0"/>
          <w:numId w:val="3"/>
        </w:numPr>
        <w:spacing w:line="360" w:lineRule="auto"/>
        <w:ind w:left="714" w:hanging="357"/>
        <w:jc w:val="both"/>
        <w:rPr>
          <w:rFonts w:ascii="Times New Roman" w:hAnsi="Times New Roman" w:cs="Times New Roman"/>
          <w:sz w:val="28"/>
          <w:szCs w:val="28"/>
          <w:lang w:val="uk-UA"/>
        </w:rPr>
      </w:pPr>
      <w:r w:rsidRPr="006457CB">
        <w:rPr>
          <w:rFonts w:ascii="Times New Roman" w:hAnsi="Times New Roman" w:cs="Times New Roman"/>
          <w:sz w:val="28"/>
          <w:szCs w:val="28"/>
          <w:lang w:val="uk-UA"/>
        </w:rPr>
        <w:t xml:space="preserve">Бевз Н. В. Переклад як культурний феномен: герменевтико-комунікативний </w:t>
      </w:r>
      <w:r w:rsidR="00F77D41" w:rsidRPr="006457CB">
        <w:rPr>
          <w:rFonts w:ascii="Times New Roman" w:hAnsi="Times New Roman" w:cs="Times New Roman"/>
          <w:sz w:val="28"/>
          <w:szCs w:val="28"/>
          <w:lang w:val="uk-UA"/>
        </w:rPr>
        <w:t>аспект:</w:t>
      </w:r>
      <w:r w:rsidRPr="006457CB">
        <w:rPr>
          <w:rFonts w:ascii="Times New Roman" w:hAnsi="Times New Roman" w:cs="Times New Roman"/>
          <w:sz w:val="28"/>
          <w:szCs w:val="28"/>
          <w:lang w:val="uk-UA"/>
        </w:rPr>
        <w:t xml:space="preserve"> </w:t>
      </w:r>
      <w:proofErr w:type="spellStart"/>
      <w:r w:rsidRPr="006457CB">
        <w:rPr>
          <w:rFonts w:ascii="Times New Roman" w:hAnsi="Times New Roman" w:cs="Times New Roman"/>
          <w:sz w:val="28"/>
          <w:szCs w:val="28"/>
          <w:lang w:val="uk-UA"/>
        </w:rPr>
        <w:t>автореф</w:t>
      </w:r>
      <w:proofErr w:type="spellEnd"/>
      <w:r w:rsidRPr="006457CB">
        <w:rPr>
          <w:rFonts w:ascii="Times New Roman" w:hAnsi="Times New Roman" w:cs="Times New Roman"/>
          <w:sz w:val="28"/>
          <w:szCs w:val="28"/>
          <w:lang w:val="uk-UA"/>
        </w:rPr>
        <w:t xml:space="preserve">. </w:t>
      </w:r>
      <w:proofErr w:type="spellStart"/>
      <w:r w:rsidRPr="006457CB">
        <w:rPr>
          <w:rFonts w:ascii="Times New Roman" w:hAnsi="Times New Roman" w:cs="Times New Roman"/>
          <w:sz w:val="28"/>
          <w:szCs w:val="28"/>
          <w:lang w:val="uk-UA"/>
        </w:rPr>
        <w:t>дис</w:t>
      </w:r>
      <w:proofErr w:type="spellEnd"/>
      <w:r w:rsidRPr="006457CB">
        <w:rPr>
          <w:rFonts w:ascii="Times New Roman" w:hAnsi="Times New Roman" w:cs="Times New Roman"/>
          <w:sz w:val="28"/>
          <w:szCs w:val="28"/>
          <w:lang w:val="uk-UA"/>
        </w:rPr>
        <w:t xml:space="preserve">. </w:t>
      </w:r>
      <w:r w:rsidRPr="00B724B1">
        <w:rPr>
          <w:rFonts w:ascii="Times New Roman" w:hAnsi="Times New Roman" w:cs="Times New Roman"/>
          <w:sz w:val="28"/>
          <w:szCs w:val="28"/>
        </w:rPr>
        <w:t xml:space="preserve">на </w:t>
      </w:r>
      <w:proofErr w:type="spellStart"/>
      <w:r w:rsidRPr="00B724B1">
        <w:rPr>
          <w:rFonts w:ascii="Times New Roman" w:hAnsi="Times New Roman" w:cs="Times New Roman"/>
          <w:sz w:val="28"/>
          <w:szCs w:val="28"/>
        </w:rPr>
        <w:t>здобуття</w:t>
      </w:r>
      <w:proofErr w:type="spellEnd"/>
      <w:r w:rsidRPr="00B724B1">
        <w:rPr>
          <w:rFonts w:ascii="Times New Roman" w:hAnsi="Times New Roman" w:cs="Times New Roman"/>
          <w:sz w:val="28"/>
          <w:szCs w:val="28"/>
        </w:rPr>
        <w:t xml:space="preserve"> наук. </w:t>
      </w:r>
      <w:proofErr w:type="spellStart"/>
      <w:r w:rsidRPr="00B724B1">
        <w:rPr>
          <w:rFonts w:ascii="Times New Roman" w:hAnsi="Times New Roman" w:cs="Times New Roman"/>
          <w:sz w:val="28"/>
          <w:szCs w:val="28"/>
        </w:rPr>
        <w:t>ступеня</w:t>
      </w:r>
      <w:proofErr w:type="spellEnd"/>
      <w:r w:rsidRPr="00B724B1">
        <w:rPr>
          <w:rFonts w:ascii="Times New Roman" w:hAnsi="Times New Roman" w:cs="Times New Roman"/>
          <w:sz w:val="28"/>
          <w:szCs w:val="28"/>
        </w:rPr>
        <w:t xml:space="preserve"> канд. </w:t>
      </w:r>
      <w:proofErr w:type="spellStart"/>
      <w:r w:rsidRPr="00B724B1">
        <w:rPr>
          <w:rFonts w:ascii="Times New Roman" w:hAnsi="Times New Roman" w:cs="Times New Roman"/>
          <w:sz w:val="28"/>
          <w:szCs w:val="28"/>
        </w:rPr>
        <w:t>філос</w:t>
      </w:r>
      <w:proofErr w:type="spellEnd"/>
      <w:r w:rsidRPr="00B724B1">
        <w:rPr>
          <w:rFonts w:ascii="Times New Roman" w:hAnsi="Times New Roman" w:cs="Times New Roman"/>
          <w:sz w:val="28"/>
          <w:szCs w:val="28"/>
        </w:rPr>
        <w:t xml:space="preserve">. </w:t>
      </w:r>
      <w:r w:rsidR="00F77D41" w:rsidRPr="00B724B1">
        <w:rPr>
          <w:rFonts w:ascii="Times New Roman" w:hAnsi="Times New Roman" w:cs="Times New Roman"/>
          <w:sz w:val="28"/>
          <w:szCs w:val="28"/>
        </w:rPr>
        <w:t>наук:</w:t>
      </w:r>
      <w:r w:rsidRPr="00B724B1">
        <w:rPr>
          <w:rFonts w:ascii="Times New Roman" w:hAnsi="Times New Roman" w:cs="Times New Roman"/>
          <w:sz w:val="28"/>
          <w:szCs w:val="28"/>
        </w:rPr>
        <w:t xml:space="preserve"> спец. 09.00.04 «</w:t>
      </w:r>
      <w:proofErr w:type="spellStart"/>
      <w:r w:rsidRPr="00B724B1">
        <w:rPr>
          <w:rFonts w:ascii="Times New Roman" w:hAnsi="Times New Roman" w:cs="Times New Roman"/>
          <w:sz w:val="28"/>
          <w:szCs w:val="28"/>
        </w:rPr>
        <w:t>Філософська</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антропологія</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філософія</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культури</w:t>
      </w:r>
      <w:proofErr w:type="spellEnd"/>
      <w:r w:rsidRPr="00B724B1">
        <w:rPr>
          <w:rFonts w:ascii="Times New Roman" w:hAnsi="Times New Roman" w:cs="Times New Roman"/>
          <w:sz w:val="28"/>
          <w:szCs w:val="28"/>
        </w:rPr>
        <w:t xml:space="preserve">» / Н. В. </w:t>
      </w:r>
      <w:proofErr w:type="spellStart"/>
      <w:r w:rsidRPr="00B724B1">
        <w:rPr>
          <w:rFonts w:ascii="Times New Roman" w:hAnsi="Times New Roman" w:cs="Times New Roman"/>
          <w:sz w:val="28"/>
          <w:szCs w:val="28"/>
        </w:rPr>
        <w:t>Бевз</w:t>
      </w:r>
      <w:proofErr w:type="spellEnd"/>
      <w:r w:rsidRPr="00B724B1">
        <w:rPr>
          <w:rFonts w:ascii="Times New Roman" w:hAnsi="Times New Roman" w:cs="Times New Roman"/>
          <w:sz w:val="28"/>
          <w:szCs w:val="28"/>
        </w:rPr>
        <w:t xml:space="preserve">. – </w:t>
      </w:r>
      <w:proofErr w:type="spellStart"/>
      <w:r w:rsidRPr="00B724B1">
        <w:rPr>
          <w:rFonts w:ascii="Times New Roman" w:hAnsi="Times New Roman" w:cs="Times New Roman"/>
          <w:sz w:val="28"/>
          <w:szCs w:val="28"/>
        </w:rPr>
        <w:t>Харків</w:t>
      </w:r>
      <w:proofErr w:type="spellEnd"/>
      <w:r w:rsidRPr="00B724B1">
        <w:rPr>
          <w:rFonts w:ascii="Times New Roman" w:hAnsi="Times New Roman" w:cs="Times New Roman"/>
          <w:sz w:val="28"/>
          <w:szCs w:val="28"/>
        </w:rPr>
        <w:t xml:space="preserve">, 2010. – 20 с. </w:t>
      </w:r>
    </w:p>
    <w:p w14:paraId="3E7BB608" w14:textId="77777777" w:rsidR="002662FF" w:rsidRPr="00B724B1" w:rsidRDefault="002662FF" w:rsidP="00B724B1">
      <w:pPr>
        <w:pStyle w:val="a4"/>
        <w:numPr>
          <w:ilvl w:val="0"/>
          <w:numId w:val="3"/>
        </w:numPr>
        <w:spacing w:line="360" w:lineRule="auto"/>
        <w:ind w:left="714" w:hanging="357"/>
        <w:jc w:val="both"/>
        <w:rPr>
          <w:rFonts w:ascii="Times New Roman" w:hAnsi="Times New Roman" w:cs="Times New Roman"/>
          <w:sz w:val="28"/>
          <w:szCs w:val="28"/>
          <w:lang w:val="uk-UA"/>
        </w:rPr>
      </w:pPr>
      <w:proofErr w:type="spellStart"/>
      <w:r w:rsidRPr="00B724B1">
        <w:rPr>
          <w:rFonts w:ascii="Times New Roman" w:hAnsi="Times New Roman" w:cs="Times New Roman"/>
          <w:sz w:val="28"/>
          <w:szCs w:val="28"/>
        </w:rPr>
        <w:t>Демецька</w:t>
      </w:r>
      <w:proofErr w:type="spellEnd"/>
      <w:r w:rsidRPr="00B724B1">
        <w:rPr>
          <w:rFonts w:ascii="Times New Roman" w:hAnsi="Times New Roman" w:cs="Times New Roman"/>
          <w:sz w:val="28"/>
          <w:szCs w:val="28"/>
        </w:rPr>
        <w:t xml:space="preserve"> В. В. </w:t>
      </w:r>
      <w:proofErr w:type="spellStart"/>
      <w:r w:rsidRPr="00B724B1">
        <w:rPr>
          <w:rFonts w:ascii="Times New Roman" w:hAnsi="Times New Roman" w:cs="Times New Roman"/>
          <w:sz w:val="28"/>
          <w:szCs w:val="28"/>
        </w:rPr>
        <w:t>Теорія</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адаптації</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крос-культурні</w:t>
      </w:r>
      <w:proofErr w:type="spellEnd"/>
      <w:r w:rsidRPr="00B724B1">
        <w:rPr>
          <w:rFonts w:ascii="Times New Roman" w:hAnsi="Times New Roman" w:cs="Times New Roman"/>
          <w:sz w:val="28"/>
          <w:szCs w:val="28"/>
        </w:rPr>
        <w:t xml:space="preserve"> та </w:t>
      </w:r>
      <w:proofErr w:type="spellStart"/>
      <w:r w:rsidRPr="00B724B1">
        <w:rPr>
          <w:rFonts w:ascii="Times New Roman" w:hAnsi="Times New Roman" w:cs="Times New Roman"/>
          <w:sz w:val="28"/>
          <w:szCs w:val="28"/>
        </w:rPr>
        <w:t>перекладознавчі</w:t>
      </w:r>
      <w:proofErr w:type="spellEnd"/>
      <w:r w:rsidRPr="00B724B1">
        <w:rPr>
          <w:rFonts w:ascii="Times New Roman" w:hAnsi="Times New Roman" w:cs="Times New Roman"/>
          <w:sz w:val="28"/>
          <w:szCs w:val="28"/>
        </w:rPr>
        <w:t xml:space="preserve"> </w:t>
      </w:r>
      <w:r w:rsidR="00F77D41" w:rsidRPr="00B724B1">
        <w:rPr>
          <w:rFonts w:ascii="Times New Roman" w:hAnsi="Times New Roman" w:cs="Times New Roman"/>
          <w:sz w:val="28"/>
          <w:szCs w:val="28"/>
        </w:rPr>
        <w:t>проблем</w:t>
      </w:r>
      <w:r w:rsidR="00F77D41">
        <w:rPr>
          <w:rFonts w:ascii="Times New Roman" w:hAnsi="Times New Roman" w:cs="Times New Roman"/>
          <w:sz w:val="28"/>
          <w:szCs w:val="28"/>
          <w:lang w:val="uk-UA"/>
        </w:rPr>
        <w:t>и</w:t>
      </w:r>
      <w:r w:rsidRPr="00B724B1">
        <w:rPr>
          <w:rFonts w:ascii="Times New Roman" w:hAnsi="Times New Roman" w:cs="Times New Roman"/>
          <w:sz w:val="28"/>
          <w:szCs w:val="28"/>
        </w:rPr>
        <w:t>: [</w:t>
      </w:r>
      <w:proofErr w:type="spellStart"/>
      <w:r w:rsidRPr="00B724B1">
        <w:rPr>
          <w:rFonts w:ascii="Times New Roman" w:hAnsi="Times New Roman" w:cs="Times New Roman"/>
          <w:sz w:val="28"/>
          <w:szCs w:val="28"/>
        </w:rPr>
        <w:t>монографія</w:t>
      </w:r>
      <w:proofErr w:type="spellEnd"/>
      <w:r w:rsidRPr="00B724B1">
        <w:rPr>
          <w:rFonts w:ascii="Times New Roman" w:hAnsi="Times New Roman" w:cs="Times New Roman"/>
          <w:sz w:val="28"/>
          <w:szCs w:val="28"/>
        </w:rPr>
        <w:t xml:space="preserve">] / В. В. </w:t>
      </w:r>
      <w:proofErr w:type="spellStart"/>
      <w:r w:rsidRPr="00B724B1">
        <w:rPr>
          <w:rFonts w:ascii="Times New Roman" w:hAnsi="Times New Roman" w:cs="Times New Roman"/>
          <w:sz w:val="28"/>
          <w:szCs w:val="28"/>
        </w:rPr>
        <w:t>Демецька</w:t>
      </w:r>
      <w:proofErr w:type="spellEnd"/>
      <w:r w:rsidRPr="00B724B1">
        <w:rPr>
          <w:rFonts w:ascii="Times New Roman" w:hAnsi="Times New Roman" w:cs="Times New Roman"/>
          <w:sz w:val="28"/>
          <w:szCs w:val="28"/>
        </w:rPr>
        <w:t xml:space="preserve">. – </w:t>
      </w:r>
      <w:r w:rsidR="00F77D41" w:rsidRPr="00B724B1">
        <w:rPr>
          <w:rFonts w:ascii="Times New Roman" w:hAnsi="Times New Roman" w:cs="Times New Roman"/>
          <w:sz w:val="28"/>
          <w:szCs w:val="28"/>
        </w:rPr>
        <w:t>Херсон:</w:t>
      </w:r>
      <w:r w:rsidRPr="00B724B1">
        <w:rPr>
          <w:rFonts w:ascii="Times New Roman" w:hAnsi="Times New Roman" w:cs="Times New Roman"/>
          <w:sz w:val="28"/>
          <w:szCs w:val="28"/>
        </w:rPr>
        <w:t xml:space="preserve"> МП «Норд», 2006. – 378 с.</w:t>
      </w:r>
    </w:p>
    <w:p w14:paraId="2B0325E0" w14:textId="77777777" w:rsidR="002662FF" w:rsidRPr="00B724B1" w:rsidRDefault="002662FF" w:rsidP="00B724B1">
      <w:pPr>
        <w:pStyle w:val="a4"/>
        <w:numPr>
          <w:ilvl w:val="0"/>
          <w:numId w:val="3"/>
        </w:numPr>
        <w:spacing w:line="360" w:lineRule="auto"/>
        <w:ind w:left="714" w:hanging="357"/>
        <w:jc w:val="both"/>
        <w:rPr>
          <w:rFonts w:ascii="Times New Roman" w:hAnsi="Times New Roman" w:cs="Times New Roman"/>
          <w:sz w:val="28"/>
          <w:szCs w:val="28"/>
          <w:lang w:val="uk-UA"/>
        </w:rPr>
      </w:pPr>
      <w:proofErr w:type="spellStart"/>
      <w:r w:rsidRPr="00B724B1">
        <w:rPr>
          <w:rFonts w:ascii="Times New Roman" w:hAnsi="Times New Roman" w:cs="Times New Roman"/>
          <w:sz w:val="28"/>
          <w:szCs w:val="28"/>
        </w:rPr>
        <w:t>Зорівчак</w:t>
      </w:r>
      <w:proofErr w:type="spellEnd"/>
      <w:r w:rsidRPr="00B724B1">
        <w:rPr>
          <w:rFonts w:ascii="Times New Roman" w:hAnsi="Times New Roman" w:cs="Times New Roman"/>
          <w:sz w:val="28"/>
          <w:szCs w:val="28"/>
        </w:rPr>
        <w:t xml:space="preserve"> Р. П. </w:t>
      </w:r>
      <w:proofErr w:type="spellStart"/>
      <w:r w:rsidRPr="00B724B1">
        <w:rPr>
          <w:rFonts w:ascii="Times New Roman" w:hAnsi="Times New Roman" w:cs="Times New Roman"/>
          <w:sz w:val="28"/>
          <w:szCs w:val="28"/>
        </w:rPr>
        <w:t>Український</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художній</w:t>
      </w:r>
      <w:proofErr w:type="spellEnd"/>
      <w:r w:rsidRPr="00B724B1">
        <w:rPr>
          <w:rFonts w:ascii="Times New Roman" w:hAnsi="Times New Roman" w:cs="Times New Roman"/>
          <w:sz w:val="28"/>
          <w:szCs w:val="28"/>
        </w:rPr>
        <w:t xml:space="preserve"> переклад як </w:t>
      </w:r>
      <w:proofErr w:type="spellStart"/>
      <w:r w:rsidRPr="00B724B1">
        <w:rPr>
          <w:rFonts w:ascii="Times New Roman" w:hAnsi="Times New Roman" w:cs="Times New Roman"/>
          <w:sz w:val="28"/>
          <w:szCs w:val="28"/>
        </w:rPr>
        <w:t>націєтворчий</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чинник</w:t>
      </w:r>
      <w:proofErr w:type="spellEnd"/>
      <w:r w:rsidRPr="00B724B1">
        <w:rPr>
          <w:rFonts w:ascii="Times New Roman" w:hAnsi="Times New Roman" w:cs="Times New Roman"/>
          <w:sz w:val="28"/>
          <w:szCs w:val="28"/>
        </w:rPr>
        <w:t xml:space="preserve"> /Р. П. </w:t>
      </w:r>
      <w:proofErr w:type="spellStart"/>
      <w:r w:rsidRPr="00B724B1">
        <w:rPr>
          <w:rFonts w:ascii="Times New Roman" w:hAnsi="Times New Roman" w:cs="Times New Roman"/>
          <w:sz w:val="28"/>
          <w:szCs w:val="28"/>
        </w:rPr>
        <w:t>Зорівчак</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Зарубіжна</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література</w:t>
      </w:r>
      <w:proofErr w:type="spellEnd"/>
      <w:r w:rsidRPr="00B724B1">
        <w:rPr>
          <w:rFonts w:ascii="Times New Roman" w:hAnsi="Times New Roman" w:cs="Times New Roman"/>
          <w:sz w:val="28"/>
          <w:szCs w:val="28"/>
        </w:rPr>
        <w:t xml:space="preserve">. – 2007. – </w:t>
      </w:r>
      <w:proofErr w:type="spellStart"/>
      <w:r w:rsidRPr="00B724B1">
        <w:rPr>
          <w:rFonts w:ascii="Times New Roman" w:hAnsi="Times New Roman" w:cs="Times New Roman"/>
          <w:sz w:val="28"/>
          <w:szCs w:val="28"/>
        </w:rPr>
        <w:t>Квіт</w:t>
      </w:r>
      <w:proofErr w:type="spellEnd"/>
      <w:r w:rsidRPr="00B724B1">
        <w:rPr>
          <w:rFonts w:ascii="Times New Roman" w:hAnsi="Times New Roman" w:cs="Times New Roman"/>
          <w:sz w:val="28"/>
          <w:szCs w:val="28"/>
        </w:rPr>
        <w:t>. (</w:t>
      </w:r>
      <w:proofErr w:type="spellStart"/>
      <w:r w:rsidRPr="00B724B1">
        <w:rPr>
          <w:rFonts w:ascii="Times New Roman" w:hAnsi="Times New Roman" w:cs="Times New Roman"/>
          <w:sz w:val="28"/>
          <w:szCs w:val="28"/>
        </w:rPr>
        <w:t>Чис</w:t>
      </w:r>
      <w:proofErr w:type="spellEnd"/>
      <w:r w:rsidRPr="00B724B1">
        <w:rPr>
          <w:rFonts w:ascii="Times New Roman" w:hAnsi="Times New Roman" w:cs="Times New Roman"/>
          <w:sz w:val="28"/>
          <w:szCs w:val="28"/>
        </w:rPr>
        <w:t>. 14). – С.1–5.</w:t>
      </w:r>
    </w:p>
    <w:p w14:paraId="32D0DB77" w14:textId="77777777" w:rsidR="002662FF" w:rsidRPr="00B724B1" w:rsidRDefault="002662FF" w:rsidP="00F77D41">
      <w:pPr>
        <w:pStyle w:val="a4"/>
        <w:numPr>
          <w:ilvl w:val="0"/>
          <w:numId w:val="3"/>
        </w:numPr>
        <w:jc w:val="both"/>
        <w:rPr>
          <w:rFonts w:ascii="Times New Roman" w:hAnsi="Times New Roman" w:cs="Times New Roman"/>
          <w:sz w:val="28"/>
          <w:szCs w:val="28"/>
          <w:lang w:val="uk-UA"/>
        </w:rPr>
      </w:pPr>
      <w:r w:rsidRPr="00B724B1">
        <w:rPr>
          <w:rFonts w:ascii="Times New Roman" w:hAnsi="Times New Roman" w:cs="Times New Roman"/>
          <w:sz w:val="28"/>
          <w:szCs w:val="28"/>
          <w:lang w:val="uk-UA"/>
        </w:rPr>
        <w:lastRenderedPageBreak/>
        <w:t>Іваницька М. Особистість перекладача в українсько-німецьких літературних взаєминах: монографія / Марія Іваницька. – Чернівці: Книги- ХХІ, 2015. – 604 с.</w:t>
      </w:r>
    </w:p>
    <w:p w14:paraId="11803CF3" w14:textId="77777777" w:rsidR="002662FF" w:rsidRPr="00B724B1" w:rsidRDefault="002662FF" w:rsidP="00F77D41">
      <w:pPr>
        <w:pStyle w:val="a4"/>
        <w:numPr>
          <w:ilvl w:val="0"/>
          <w:numId w:val="3"/>
        </w:numPr>
        <w:jc w:val="both"/>
        <w:rPr>
          <w:rFonts w:ascii="Times New Roman" w:hAnsi="Times New Roman" w:cs="Times New Roman"/>
          <w:sz w:val="28"/>
          <w:szCs w:val="28"/>
          <w:lang w:val="uk-UA"/>
        </w:rPr>
      </w:pPr>
      <w:r w:rsidRPr="00B724B1">
        <w:rPr>
          <w:rFonts w:ascii="Times New Roman" w:hAnsi="Times New Roman" w:cs="Times New Roman"/>
          <w:sz w:val="28"/>
          <w:szCs w:val="28"/>
        </w:rPr>
        <w:t>Казакова Т. А. Художественный перевод: в поисках истины / Т. А. Казакова. – СПб.: Филологический факультет СПбГУ, 2006. – 224 с.</w:t>
      </w:r>
    </w:p>
    <w:p w14:paraId="7FAEEC26" w14:textId="3471EA92" w:rsidR="00701A80" w:rsidRPr="00B724B1" w:rsidRDefault="00701A80" w:rsidP="00F77D41">
      <w:pPr>
        <w:numPr>
          <w:ilvl w:val="0"/>
          <w:numId w:val="3"/>
        </w:numPr>
        <w:spacing w:after="0" w:line="360" w:lineRule="auto"/>
        <w:contextualSpacing/>
        <w:jc w:val="both"/>
        <w:rPr>
          <w:rFonts w:ascii="Times New Roman" w:hAnsi="Times New Roman" w:cs="Times New Roman"/>
          <w:sz w:val="28"/>
          <w:szCs w:val="28"/>
          <w:lang w:val="uk-UA" w:eastAsia="ru-RU"/>
        </w:rPr>
      </w:pPr>
      <w:r w:rsidRPr="00B724B1">
        <w:rPr>
          <w:rFonts w:ascii="Times New Roman" w:hAnsi="Times New Roman" w:cs="Times New Roman"/>
          <w:sz w:val="28"/>
          <w:szCs w:val="28"/>
          <w:lang w:val="uk-UA" w:eastAsia="ru-RU"/>
        </w:rPr>
        <w:t>Кияк Т. Р., Науменко А.</w:t>
      </w:r>
      <w:r w:rsidR="00CC5925">
        <w:rPr>
          <w:rFonts w:ascii="Times New Roman" w:hAnsi="Times New Roman" w:cs="Times New Roman"/>
          <w:sz w:val="28"/>
          <w:szCs w:val="28"/>
          <w:lang w:val="uk-UA" w:eastAsia="ru-RU"/>
        </w:rPr>
        <w:t xml:space="preserve"> </w:t>
      </w:r>
      <w:r w:rsidRPr="00B724B1">
        <w:rPr>
          <w:rFonts w:ascii="Times New Roman" w:hAnsi="Times New Roman" w:cs="Times New Roman"/>
          <w:sz w:val="28"/>
          <w:szCs w:val="28"/>
          <w:lang w:val="uk-UA" w:eastAsia="ru-RU"/>
        </w:rPr>
        <w:t xml:space="preserve">М, </w:t>
      </w:r>
      <w:proofErr w:type="spellStart"/>
      <w:r w:rsidRPr="00B724B1">
        <w:rPr>
          <w:rFonts w:ascii="Times New Roman" w:hAnsi="Times New Roman" w:cs="Times New Roman"/>
          <w:sz w:val="28"/>
          <w:szCs w:val="28"/>
          <w:lang w:val="uk-UA" w:eastAsia="ru-RU"/>
        </w:rPr>
        <w:t>Огуй</w:t>
      </w:r>
      <w:proofErr w:type="spellEnd"/>
      <w:r w:rsidRPr="00B724B1">
        <w:rPr>
          <w:rFonts w:ascii="Times New Roman" w:hAnsi="Times New Roman" w:cs="Times New Roman"/>
          <w:sz w:val="28"/>
          <w:szCs w:val="28"/>
          <w:lang w:val="uk-UA" w:eastAsia="ru-RU"/>
        </w:rPr>
        <w:t xml:space="preserve"> О.</w:t>
      </w:r>
      <w:r w:rsidR="00CC5925">
        <w:rPr>
          <w:rFonts w:ascii="Times New Roman" w:hAnsi="Times New Roman" w:cs="Times New Roman"/>
          <w:sz w:val="28"/>
          <w:szCs w:val="28"/>
          <w:lang w:val="uk-UA" w:eastAsia="ru-RU"/>
        </w:rPr>
        <w:t xml:space="preserve"> </w:t>
      </w:r>
      <w:r w:rsidRPr="00B724B1">
        <w:rPr>
          <w:rFonts w:ascii="Times New Roman" w:hAnsi="Times New Roman" w:cs="Times New Roman"/>
          <w:sz w:val="28"/>
          <w:szCs w:val="28"/>
          <w:lang w:val="uk-UA" w:eastAsia="ru-RU"/>
        </w:rPr>
        <w:t xml:space="preserve">Д. </w:t>
      </w:r>
      <w:proofErr w:type="spellStart"/>
      <w:r w:rsidRPr="00B724B1">
        <w:rPr>
          <w:rFonts w:ascii="Times New Roman" w:hAnsi="Times New Roman" w:cs="Times New Roman"/>
          <w:sz w:val="28"/>
          <w:szCs w:val="28"/>
          <w:lang w:val="uk-UA" w:eastAsia="ru-RU"/>
        </w:rPr>
        <w:t>Перекладознавство</w:t>
      </w:r>
      <w:proofErr w:type="spellEnd"/>
      <w:r w:rsidRPr="00B724B1">
        <w:rPr>
          <w:rFonts w:ascii="Times New Roman" w:hAnsi="Times New Roman" w:cs="Times New Roman"/>
          <w:sz w:val="28"/>
          <w:szCs w:val="28"/>
          <w:lang w:val="uk-UA" w:eastAsia="ru-RU"/>
        </w:rPr>
        <w:t xml:space="preserve"> (німецько-український напрям): підручник для студентів </w:t>
      </w:r>
      <w:proofErr w:type="spellStart"/>
      <w:r w:rsidRPr="00B724B1">
        <w:rPr>
          <w:rFonts w:ascii="Times New Roman" w:hAnsi="Times New Roman" w:cs="Times New Roman"/>
          <w:sz w:val="28"/>
          <w:szCs w:val="28"/>
          <w:lang w:val="uk-UA" w:eastAsia="ru-RU"/>
        </w:rPr>
        <w:t>вищ</w:t>
      </w:r>
      <w:proofErr w:type="spellEnd"/>
      <w:r w:rsidRPr="00B724B1">
        <w:rPr>
          <w:rFonts w:ascii="Times New Roman" w:hAnsi="Times New Roman" w:cs="Times New Roman"/>
          <w:sz w:val="28"/>
          <w:szCs w:val="28"/>
          <w:lang w:val="uk-UA" w:eastAsia="ru-RU"/>
        </w:rPr>
        <w:t xml:space="preserve">. </w:t>
      </w:r>
      <w:proofErr w:type="spellStart"/>
      <w:r w:rsidRPr="00B724B1">
        <w:rPr>
          <w:rFonts w:ascii="Times New Roman" w:hAnsi="Times New Roman" w:cs="Times New Roman"/>
          <w:sz w:val="28"/>
          <w:szCs w:val="28"/>
          <w:lang w:val="uk-UA" w:eastAsia="ru-RU"/>
        </w:rPr>
        <w:t>навч</w:t>
      </w:r>
      <w:proofErr w:type="spellEnd"/>
      <w:r w:rsidRPr="00B724B1">
        <w:rPr>
          <w:rFonts w:ascii="Times New Roman" w:hAnsi="Times New Roman" w:cs="Times New Roman"/>
          <w:sz w:val="28"/>
          <w:szCs w:val="28"/>
          <w:lang w:val="uk-UA" w:eastAsia="ru-RU"/>
        </w:rPr>
        <w:t xml:space="preserve">. </w:t>
      </w:r>
      <w:proofErr w:type="spellStart"/>
      <w:r w:rsidRPr="00B724B1">
        <w:rPr>
          <w:rFonts w:ascii="Times New Roman" w:hAnsi="Times New Roman" w:cs="Times New Roman"/>
          <w:sz w:val="28"/>
          <w:szCs w:val="28"/>
          <w:lang w:val="uk-UA" w:eastAsia="ru-RU"/>
        </w:rPr>
        <w:t>закл</w:t>
      </w:r>
      <w:proofErr w:type="spellEnd"/>
      <w:r w:rsidRPr="00B724B1">
        <w:rPr>
          <w:rFonts w:ascii="Times New Roman" w:hAnsi="Times New Roman" w:cs="Times New Roman"/>
          <w:sz w:val="28"/>
          <w:szCs w:val="28"/>
          <w:lang w:val="uk-UA" w:eastAsia="ru-RU"/>
        </w:rPr>
        <w:t xml:space="preserve">. /  Т. Р. Кияк, А. М. Науменко, О. Д. </w:t>
      </w:r>
      <w:proofErr w:type="spellStart"/>
      <w:r w:rsidRPr="00B724B1">
        <w:rPr>
          <w:rFonts w:ascii="Times New Roman" w:hAnsi="Times New Roman" w:cs="Times New Roman"/>
          <w:sz w:val="28"/>
          <w:szCs w:val="28"/>
          <w:lang w:val="uk-UA" w:eastAsia="ru-RU"/>
        </w:rPr>
        <w:t>Огуй</w:t>
      </w:r>
      <w:proofErr w:type="spellEnd"/>
      <w:r w:rsidRPr="00B724B1">
        <w:rPr>
          <w:rFonts w:ascii="Times New Roman" w:hAnsi="Times New Roman" w:cs="Times New Roman"/>
          <w:sz w:val="28"/>
          <w:szCs w:val="28"/>
          <w:lang w:val="uk-UA" w:eastAsia="ru-RU"/>
        </w:rPr>
        <w:t>. –  Чернівці: Видавничий дім «</w:t>
      </w:r>
      <w:proofErr w:type="spellStart"/>
      <w:r w:rsidRPr="00B724B1">
        <w:rPr>
          <w:rFonts w:ascii="Times New Roman" w:hAnsi="Times New Roman" w:cs="Times New Roman"/>
          <w:sz w:val="28"/>
          <w:szCs w:val="28"/>
          <w:lang w:val="uk-UA" w:eastAsia="ru-RU"/>
        </w:rPr>
        <w:t>Букрек</w:t>
      </w:r>
      <w:proofErr w:type="spellEnd"/>
      <w:r w:rsidRPr="00B724B1">
        <w:rPr>
          <w:rFonts w:ascii="Times New Roman" w:hAnsi="Times New Roman" w:cs="Times New Roman"/>
          <w:sz w:val="28"/>
          <w:szCs w:val="28"/>
          <w:lang w:val="uk-UA" w:eastAsia="ru-RU"/>
        </w:rPr>
        <w:t xml:space="preserve">», 2014. – 640 с. </w:t>
      </w:r>
    </w:p>
    <w:p w14:paraId="74A65EA5" w14:textId="64E30A62" w:rsidR="002662FF" w:rsidRPr="00B724B1" w:rsidRDefault="002662FF" w:rsidP="00B724B1">
      <w:pPr>
        <w:pStyle w:val="a4"/>
        <w:numPr>
          <w:ilvl w:val="0"/>
          <w:numId w:val="3"/>
        </w:numPr>
        <w:spacing w:line="360" w:lineRule="auto"/>
        <w:ind w:left="714" w:hanging="357"/>
        <w:jc w:val="both"/>
        <w:rPr>
          <w:rFonts w:ascii="Times New Roman" w:hAnsi="Times New Roman" w:cs="Times New Roman"/>
          <w:sz w:val="28"/>
          <w:szCs w:val="28"/>
          <w:lang w:val="uk-UA"/>
        </w:rPr>
      </w:pPr>
      <w:proofErr w:type="spellStart"/>
      <w:r w:rsidRPr="00B724B1">
        <w:rPr>
          <w:rFonts w:ascii="Times New Roman" w:hAnsi="Times New Roman" w:cs="Times New Roman"/>
          <w:sz w:val="28"/>
          <w:szCs w:val="28"/>
        </w:rPr>
        <w:t>Коломієць</w:t>
      </w:r>
      <w:proofErr w:type="spellEnd"/>
      <w:r w:rsidRPr="00B724B1">
        <w:rPr>
          <w:rFonts w:ascii="Times New Roman" w:hAnsi="Times New Roman" w:cs="Times New Roman"/>
          <w:sz w:val="28"/>
          <w:szCs w:val="28"/>
        </w:rPr>
        <w:t xml:space="preserve"> Л. В. Концептуально-</w:t>
      </w:r>
      <w:proofErr w:type="spellStart"/>
      <w:r w:rsidRPr="00B724B1">
        <w:rPr>
          <w:rFonts w:ascii="Times New Roman" w:hAnsi="Times New Roman" w:cs="Times New Roman"/>
          <w:sz w:val="28"/>
          <w:szCs w:val="28"/>
        </w:rPr>
        <w:t>методологічні</w:t>
      </w:r>
      <w:proofErr w:type="spellEnd"/>
      <w:r w:rsidRPr="00B724B1">
        <w:rPr>
          <w:rFonts w:ascii="Times New Roman" w:hAnsi="Times New Roman" w:cs="Times New Roman"/>
          <w:sz w:val="28"/>
          <w:szCs w:val="28"/>
        </w:rPr>
        <w:t xml:space="preserve"> засади </w:t>
      </w:r>
      <w:proofErr w:type="spellStart"/>
      <w:r w:rsidRPr="00B724B1">
        <w:rPr>
          <w:rFonts w:ascii="Times New Roman" w:hAnsi="Times New Roman" w:cs="Times New Roman"/>
          <w:sz w:val="28"/>
          <w:szCs w:val="28"/>
        </w:rPr>
        <w:t>сучасного</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українського</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поетичного</w:t>
      </w:r>
      <w:proofErr w:type="spellEnd"/>
      <w:r w:rsidRPr="00B724B1">
        <w:rPr>
          <w:rFonts w:ascii="Times New Roman" w:hAnsi="Times New Roman" w:cs="Times New Roman"/>
          <w:sz w:val="28"/>
          <w:szCs w:val="28"/>
        </w:rPr>
        <w:t xml:space="preserve"> перекладу: [</w:t>
      </w:r>
      <w:proofErr w:type="spellStart"/>
      <w:r w:rsidRPr="00B724B1">
        <w:rPr>
          <w:rFonts w:ascii="Times New Roman" w:hAnsi="Times New Roman" w:cs="Times New Roman"/>
          <w:sz w:val="28"/>
          <w:szCs w:val="28"/>
        </w:rPr>
        <w:t>монографія</w:t>
      </w:r>
      <w:proofErr w:type="spellEnd"/>
      <w:r w:rsidRPr="00B724B1">
        <w:rPr>
          <w:rFonts w:ascii="Times New Roman" w:hAnsi="Times New Roman" w:cs="Times New Roman"/>
          <w:sz w:val="28"/>
          <w:szCs w:val="28"/>
        </w:rPr>
        <w:t xml:space="preserve">] / Л. В. </w:t>
      </w:r>
      <w:proofErr w:type="spellStart"/>
      <w:r w:rsidRPr="00B724B1">
        <w:rPr>
          <w:rFonts w:ascii="Times New Roman" w:hAnsi="Times New Roman" w:cs="Times New Roman"/>
          <w:sz w:val="28"/>
          <w:szCs w:val="28"/>
        </w:rPr>
        <w:t>Коломієць</w:t>
      </w:r>
      <w:proofErr w:type="spellEnd"/>
      <w:r w:rsidRPr="00B724B1">
        <w:rPr>
          <w:rFonts w:ascii="Times New Roman" w:hAnsi="Times New Roman" w:cs="Times New Roman"/>
          <w:sz w:val="28"/>
          <w:szCs w:val="28"/>
        </w:rPr>
        <w:t xml:space="preserve">. – К.: </w:t>
      </w:r>
      <w:r w:rsidR="00CC5925" w:rsidRPr="00B724B1">
        <w:rPr>
          <w:rFonts w:ascii="Times New Roman" w:hAnsi="Times New Roman" w:cs="Times New Roman"/>
          <w:sz w:val="28"/>
          <w:szCs w:val="28"/>
        </w:rPr>
        <w:t>Вид. -</w:t>
      </w:r>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полігр</w:t>
      </w:r>
      <w:proofErr w:type="spellEnd"/>
      <w:r w:rsidRPr="00B724B1">
        <w:rPr>
          <w:rFonts w:ascii="Times New Roman" w:hAnsi="Times New Roman" w:cs="Times New Roman"/>
          <w:sz w:val="28"/>
          <w:szCs w:val="28"/>
        </w:rPr>
        <w:t>. центр «</w:t>
      </w:r>
      <w:proofErr w:type="spellStart"/>
      <w:r w:rsidRPr="00B724B1">
        <w:rPr>
          <w:rFonts w:ascii="Times New Roman" w:hAnsi="Times New Roman" w:cs="Times New Roman"/>
          <w:sz w:val="28"/>
          <w:szCs w:val="28"/>
        </w:rPr>
        <w:t>Київський</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університет</w:t>
      </w:r>
      <w:proofErr w:type="spellEnd"/>
      <w:r w:rsidRPr="00B724B1">
        <w:rPr>
          <w:rFonts w:ascii="Times New Roman" w:hAnsi="Times New Roman" w:cs="Times New Roman"/>
          <w:sz w:val="28"/>
          <w:szCs w:val="28"/>
        </w:rPr>
        <w:t>», 2004. – 522 с.</w:t>
      </w:r>
    </w:p>
    <w:p w14:paraId="2D89CF10" w14:textId="77777777" w:rsidR="002662FF" w:rsidRPr="00B724B1" w:rsidRDefault="002662FF" w:rsidP="00B724B1">
      <w:pPr>
        <w:pStyle w:val="a4"/>
        <w:numPr>
          <w:ilvl w:val="0"/>
          <w:numId w:val="3"/>
        </w:numPr>
        <w:spacing w:line="360" w:lineRule="auto"/>
        <w:ind w:left="714" w:hanging="357"/>
        <w:jc w:val="both"/>
        <w:rPr>
          <w:rFonts w:ascii="Times New Roman" w:hAnsi="Times New Roman" w:cs="Times New Roman"/>
          <w:sz w:val="28"/>
          <w:szCs w:val="28"/>
          <w:lang w:val="uk-UA"/>
        </w:rPr>
      </w:pPr>
      <w:proofErr w:type="spellStart"/>
      <w:r w:rsidRPr="00B724B1">
        <w:rPr>
          <w:rFonts w:ascii="Times New Roman" w:hAnsi="Times New Roman" w:cs="Times New Roman"/>
          <w:sz w:val="28"/>
          <w:szCs w:val="28"/>
        </w:rPr>
        <w:t>Лановик</w:t>
      </w:r>
      <w:proofErr w:type="spellEnd"/>
      <w:r w:rsidRPr="00B724B1">
        <w:rPr>
          <w:rFonts w:ascii="Times New Roman" w:hAnsi="Times New Roman" w:cs="Times New Roman"/>
          <w:sz w:val="28"/>
          <w:szCs w:val="28"/>
        </w:rPr>
        <w:t xml:space="preserve"> М. Б. </w:t>
      </w:r>
      <w:proofErr w:type="spellStart"/>
      <w:r w:rsidRPr="00B724B1">
        <w:rPr>
          <w:rFonts w:ascii="Times New Roman" w:hAnsi="Times New Roman" w:cs="Times New Roman"/>
          <w:sz w:val="28"/>
          <w:szCs w:val="28"/>
        </w:rPr>
        <w:t>Проблеми</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художнього</w:t>
      </w:r>
      <w:proofErr w:type="spellEnd"/>
      <w:r w:rsidRPr="00B724B1">
        <w:rPr>
          <w:rFonts w:ascii="Times New Roman" w:hAnsi="Times New Roman" w:cs="Times New Roman"/>
          <w:sz w:val="28"/>
          <w:szCs w:val="28"/>
        </w:rPr>
        <w:t xml:space="preserve"> перекладу як предмет </w:t>
      </w:r>
      <w:proofErr w:type="spellStart"/>
      <w:r w:rsidRPr="00B724B1">
        <w:rPr>
          <w:rFonts w:ascii="Times New Roman" w:hAnsi="Times New Roman" w:cs="Times New Roman"/>
          <w:sz w:val="28"/>
          <w:szCs w:val="28"/>
        </w:rPr>
        <w:t>літературознавчої</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рефлексії</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автореф</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дис</w:t>
      </w:r>
      <w:proofErr w:type="spellEnd"/>
      <w:r w:rsidRPr="00B724B1">
        <w:rPr>
          <w:rFonts w:ascii="Times New Roman" w:hAnsi="Times New Roman" w:cs="Times New Roman"/>
          <w:sz w:val="28"/>
          <w:szCs w:val="28"/>
        </w:rPr>
        <w:t xml:space="preserve">. на </w:t>
      </w:r>
      <w:proofErr w:type="spellStart"/>
      <w:r w:rsidRPr="00B724B1">
        <w:rPr>
          <w:rFonts w:ascii="Times New Roman" w:hAnsi="Times New Roman" w:cs="Times New Roman"/>
          <w:sz w:val="28"/>
          <w:szCs w:val="28"/>
        </w:rPr>
        <w:t>здобуття</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наукового</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ступеня</w:t>
      </w:r>
      <w:proofErr w:type="spellEnd"/>
      <w:r w:rsidRPr="00B724B1">
        <w:rPr>
          <w:rFonts w:ascii="Times New Roman" w:hAnsi="Times New Roman" w:cs="Times New Roman"/>
          <w:sz w:val="28"/>
          <w:szCs w:val="28"/>
        </w:rPr>
        <w:t xml:space="preserve"> доктора </w:t>
      </w:r>
      <w:proofErr w:type="spellStart"/>
      <w:r w:rsidRPr="00B724B1">
        <w:rPr>
          <w:rFonts w:ascii="Times New Roman" w:hAnsi="Times New Roman" w:cs="Times New Roman"/>
          <w:sz w:val="28"/>
          <w:szCs w:val="28"/>
        </w:rPr>
        <w:t>філол</w:t>
      </w:r>
      <w:proofErr w:type="spellEnd"/>
      <w:r w:rsidRPr="00B724B1">
        <w:rPr>
          <w:rFonts w:ascii="Times New Roman" w:hAnsi="Times New Roman" w:cs="Times New Roman"/>
          <w:sz w:val="28"/>
          <w:szCs w:val="28"/>
        </w:rPr>
        <w:t>. наук: спец. 10.01.06 «</w:t>
      </w:r>
      <w:proofErr w:type="spellStart"/>
      <w:r w:rsidRPr="00B724B1">
        <w:rPr>
          <w:rFonts w:ascii="Times New Roman" w:hAnsi="Times New Roman" w:cs="Times New Roman"/>
          <w:sz w:val="28"/>
          <w:szCs w:val="28"/>
        </w:rPr>
        <w:t>Теорія</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літератури</w:t>
      </w:r>
      <w:proofErr w:type="spellEnd"/>
      <w:r w:rsidRPr="00B724B1">
        <w:rPr>
          <w:rFonts w:ascii="Times New Roman" w:hAnsi="Times New Roman" w:cs="Times New Roman"/>
          <w:sz w:val="28"/>
          <w:szCs w:val="28"/>
        </w:rPr>
        <w:t xml:space="preserve">» / М. Б. </w:t>
      </w:r>
      <w:proofErr w:type="spellStart"/>
      <w:r w:rsidRPr="00B724B1">
        <w:rPr>
          <w:rFonts w:ascii="Times New Roman" w:hAnsi="Times New Roman" w:cs="Times New Roman"/>
          <w:sz w:val="28"/>
          <w:szCs w:val="28"/>
        </w:rPr>
        <w:t>Лановик</w:t>
      </w:r>
      <w:proofErr w:type="spellEnd"/>
      <w:r w:rsidRPr="00B724B1">
        <w:rPr>
          <w:rFonts w:ascii="Times New Roman" w:hAnsi="Times New Roman" w:cs="Times New Roman"/>
          <w:sz w:val="28"/>
          <w:szCs w:val="28"/>
        </w:rPr>
        <w:t>. – К., 2006. – 39 с.</w:t>
      </w:r>
    </w:p>
    <w:p w14:paraId="1AD95AAD" w14:textId="77777777" w:rsidR="002662FF" w:rsidRPr="00B724B1" w:rsidRDefault="002662FF" w:rsidP="00B724B1">
      <w:pPr>
        <w:pStyle w:val="a4"/>
        <w:numPr>
          <w:ilvl w:val="0"/>
          <w:numId w:val="3"/>
        </w:numPr>
        <w:spacing w:line="360" w:lineRule="auto"/>
        <w:ind w:left="714" w:hanging="357"/>
        <w:jc w:val="both"/>
        <w:rPr>
          <w:rFonts w:ascii="Times New Roman" w:hAnsi="Times New Roman" w:cs="Times New Roman"/>
          <w:sz w:val="28"/>
          <w:szCs w:val="28"/>
          <w:lang w:val="uk-UA"/>
        </w:rPr>
      </w:pPr>
      <w:proofErr w:type="spellStart"/>
      <w:r w:rsidRPr="00B724B1">
        <w:rPr>
          <w:rFonts w:ascii="Times New Roman" w:hAnsi="Times New Roman" w:cs="Times New Roman"/>
          <w:sz w:val="28"/>
          <w:szCs w:val="28"/>
        </w:rPr>
        <w:t>Некряч</w:t>
      </w:r>
      <w:proofErr w:type="spellEnd"/>
      <w:r w:rsidRPr="00B724B1">
        <w:rPr>
          <w:rFonts w:ascii="Times New Roman" w:hAnsi="Times New Roman" w:cs="Times New Roman"/>
          <w:sz w:val="28"/>
          <w:szCs w:val="28"/>
        </w:rPr>
        <w:t xml:space="preserve"> Т. Є. Через </w:t>
      </w:r>
      <w:proofErr w:type="spellStart"/>
      <w:r w:rsidRPr="00B724B1">
        <w:rPr>
          <w:rFonts w:ascii="Times New Roman" w:hAnsi="Times New Roman" w:cs="Times New Roman"/>
          <w:sz w:val="28"/>
          <w:szCs w:val="28"/>
        </w:rPr>
        <w:t>терни</w:t>
      </w:r>
      <w:proofErr w:type="spellEnd"/>
      <w:r w:rsidRPr="00B724B1">
        <w:rPr>
          <w:rFonts w:ascii="Times New Roman" w:hAnsi="Times New Roman" w:cs="Times New Roman"/>
          <w:sz w:val="28"/>
          <w:szCs w:val="28"/>
        </w:rPr>
        <w:t xml:space="preserve"> до </w:t>
      </w:r>
      <w:proofErr w:type="spellStart"/>
      <w:r w:rsidRPr="00B724B1">
        <w:rPr>
          <w:rFonts w:ascii="Times New Roman" w:hAnsi="Times New Roman" w:cs="Times New Roman"/>
          <w:sz w:val="28"/>
          <w:szCs w:val="28"/>
        </w:rPr>
        <w:t>зірок</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труднощі</w:t>
      </w:r>
      <w:proofErr w:type="spellEnd"/>
      <w:r w:rsidRPr="00B724B1">
        <w:rPr>
          <w:rFonts w:ascii="Times New Roman" w:hAnsi="Times New Roman" w:cs="Times New Roman"/>
          <w:sz w:val="28"/>
          <w:szCs w:val="28"/>
        </w:rPr>
        <w:t xml:space="preserve"> перекладу </w:t>
      </w:r>
      <w:proofErr w:type="spellStart"/>
      <w:r w:rsidRPr="00B724B1">
        <w:rPr>
          <w:rFonts w:ascii="Times New Roman" w:hAnsi="Times New Roman" w:cs="Times New Roman"/>
          <w:sz w:val="28"/>
          <w:szCs w:val="28"/>
        </w:rPr>
        <w:t>художніх</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творів</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навчальний</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посібник</w:t>
      </w:r>
      <w:proofErr w:type="spellEnd"/>
      <w:r w:rsidRPr="00B724B1">
        <w:rPr>
          <w:rFonts w:ascii="Times New Roman" w:hAnsi="Times New Roman" w:cs="Times New Roman"/>
          <w:sz w:val="28"/>
          <w:szCs w:val="28"/>
        </w:rPr>
        <w:t xml:space="preserve"> [для </w:t>
      </w:r>
      <w:proofErr w:type="spellStart"/>
      <w:r w:rsidRPr="00B724B1">
        <w:rPr>
          <w:rFonts w:ascii="Times New Roman" w:hAnsi="Times New Roman" w:cs="Times New Roman"/>
          <w:sz w:val="28"/>
          <w:szCs w:val="28"/>
        </w:rPr>
        <w:t>студентів</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перекладацьких</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факультетів</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вищих</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навчальних</w:t>
      </w:r>
      <w:proofErr w:type="spellEnd"/>
      <w:r w:rsidRPr="00B724B1">
        <w:rPr>
          <w:rFonts w:ascii="Times New Roman" w:hAnsi="Times New Roman" w:cs="Times New Roman"/>
          <w:sz w:val="28"/>
          <w:szCs w:val="28"/>
        </w:rPr>
        <w:t xml:space="preserve"> </w:t>
      </w:r>
      <w:proofErr w:type="spellStart"/>
      <w:r w:rsidRPr="00B724B1">
        <w:rPr>
          <w:rFonts w:ascii="Times New Roman" w:hAnsi="Times New Roman" w:cs="Times New Roman"/>
          <w:sz w:val="28"/>
          <w:szCs w:val="28"/>
        </w:rPr>
        <w:t>закладів</w:t>
      </w:r>
      <w:proofErr w:type="spellEnd"/>
      <w:r w:rsidRPr="00B724B1">
        <w:rPr>
          <w:rFonts w:ascii="Times New Roman" w:hAnsi="Times New Roman" w:cs="Times New Roman"/>
          <w:sz w:val="28"/>
          <w:szCs w:val="28"/>
        </w:rPr>
        <w:t xml:space="preserve">] / Т. Є. </w:t>
      </w:r>
      <w:proofErr w:type="spellStart"/>
      <w:r w:rsidRPr="00B724B1">
        <w:rPr>
          <w:rFonts w:ascii="Times New Roman" w:hAnsi="Times New Roman" w:cs="Times New Roman"/>
          <w:sz w:val="28"/>
          <w:szCs w:val="28"/>
        </w:rPr>
        <w:t>Некряч</w:t>
      </w:r>
      <w:proofErr w:type="spellEnd"/>
      <w:r w:rsidRPr="00B724B1">
        <w:rPr>
          <w:rFonts w:ascii="Times New Roman" w:hAnsi="Times New Roman" w:cs="Times New Roman"/>
          <w:sz w:val="28"/>
          <w:szCs w:val="28"/>
        </w:rPr>
        <w:t xml:space="preserve">, Ю. П. Чала. – </w:t>
      </w:r>
      <w:proofErr w:type="spellStart"/>
      <w:r w:rsidRPr="00B724B1">
        <w:rPr>
          <w:rFonts w:ascii="Times New Roman" w:hAnsi="Times New Roman" w:cs="Times New Roman"/>
          <w:sz w:val="28"/>
          <w:szCs w:val="28"/>
        </w:rPr>
        <w:t>Вінниця</w:t>
      </w:r>
      <w:proofErr w:type="spellEnd"/>
      <w:r w:rsidRPr="00B724B1">
        <w:rPr>
          <w:rFonts w:ascii="Times New Roman" w:hAnsi="Times New Roman" w:cs="Times New Roman"/>
          <w:sz w:val="28"/>
          <w:szCs w:val="28"/>
        </w:rPr>
        <w:t>: Нова Книга, 2008. – 200 с.</w:t>
      </w:r>
    </w:p>
    <w:p w14:paraId="1F786BBA" w14:textId="75122CA3" w:rsidR="00701A80" w:rsidRPr="00B724B1" w:rsidRDefault="00CC5925" w:rsidP="00701A80">
      <w:pPr>
        <w:numPr>
          <w:ilvl w:val="0"/>
          <w:numId w:val="3"/>
        </w:num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val="uk-UA"/>
        </w:rPr>
        <w:t xml:space="preserve"> </w:t>
      </w:r>
      <w:r w:rsidR="00701A80" w:rsidRPr="00B724B1">
        <w:rPr>
          <w:rFonts w:ascii="Times New Roman" w:hAnsi="Times New Roman" w:cs="Times New Roman"/>
          <w:sz w:val="28"/>
          <w:szCs w:val="28"/>
        </w:rPr>
        <w:t xml:space="preserve">Селиванова Е. А. Стратегическая программа перевода в аспекте диалогичности / Е. А. Селиванова // Реальность, язык и сознание: </w:t>
      </w:r>
      <w:proofErr w:type="spellStart"/>
      <w:r w:rsidR="00701A80" w:rsidRPr="00B724B1">
        <w:rPr>
          <w:rFonts w:ascii="Times New Roman" w:hAnsi="Times New Roman" w:cs="Times New Roman"/>
          <w:sz w:val="28"/>
          <w:szCs w:val="28"/>
        </w:rPr>
        <w:t>междунар</w:t>
      </w:r>
      <w:proofErr w:type="spellEnd"/>
      <w:r w:rsidR="00701A80" w:rsidRPr="00B724B1">
        <w:rPr>
          <w:rFonts w:ascii="Times New Roman" w:hAnsi="Times New Roman" w:cs="Times New Roman"/>
          <w:sz w:val="28"/>
          <w:szCs w:val="28"/>
        </w:rPr>
        <w:t xml:space="preserve">. </w:t>
      </w:r>
      <w:proofErr w:type="spellStart"/>
      <w:r w:rsidR="00701A80" w:rsidRPr="00B724B1">
        <w:rPr>
          <w:rFonts w:ascii="Times New Roman" w:hAnsi="Times New Roman" w:cs="Times New Roman"/>
          <w:sz w:val="28"/>
          <w:szCs w:val="28"/>
        </w:rPr>
        <w:t>межвуз</w:t>
      </w:r>
      <w:proofErr w:type="spellEnd"/>
      <w:r w:rsidR="00701A80" w:rsidRPr="00B724B1">
        <w:rPr>
          <w:rFonts w:ascii="Times New Roman" w:hAnsi="Times New Roman" w:cs="Times New Roman"/>
          <w:sz w:val="28"/>
          <w:szCs w:val="28"/>
        </w:rPr>
        <w:t xml:space="preserve">. сб. науч. тр.; [отв. ред. Т. А. Фесенко; ред. кол.: В. А. Виноградов, Б. </w:t>
      </w:r>
      <w:proofErr w:type="spellStart"/>
      <w:r w:rsidR="00701A80" w:rsidRPr="00B724B1">
        <w:rPr>
          <w:rFonts w:ascii="Times New Roman" w:hAnsi="Times New Roman" w:cs="Times New Roman"/>
          <w:sz w:val="28"/>
          <w:szCs w:val="28"/>
        </w:rPr>
        <w:t>Стефанинк</w:t>
      </w:r>
      <w:proofErr w:type="spellEnd"/>
      <w:r w:rsidR="00701A80" w:rsidRPr="00B724B1">
        <w:rPr>
          <w:rFonts w:ascii="Times New Roman" w:hAnsi="Times New Roman" w:cs="Times New Roman"/>
          <w:sz w:val="28"/>
          <w:szCs w:val="28"/>
        </w:rPr>
        <w:t xml:space="preserve">; Федеральное агентство по образованию, Ин-т языкознания Рос. Академии наук; Тамбов. гос. ун-т им. Г. Р. Державина; Университет г. </w:t>
      </w:r>
      <w:proofErr w:type="spellStart"/>
      <w:r w:rsidR="00701A80" w:rsidRPr="00B724B1">
        <w:rPr>
          <w:rFonts w:ascii="Times New Roman" w:hAnsi="Times New Roman" w:cs="Times New Roman"/>
          <w:sz w:val="28"/>
          <w:szCs w:val="28"/>
        </w:rPr>
        <w:t>Билефельд</w:t>
      </w:r>
      <w:proofErr w:type="spellEnd"/>
      <w:r w:rsidR="00701A80" w:rsidRPr="00B724B1">
        <w:rPr>
          <w:rFonts w:ascii="Times New Roman" w:hAnsi="Times New Roman" w:cs="Times New Roman"/>
          <w:sz w:val="28"/>
          <w:szCs w:val="28"/>
        </w:rPr>
        <w:t xml:space="preserve">. – Тамбов: ТГУ им. Г. Р. Державина, 2005. – </w:t>
      </w:r>
      <w:proofErr w:type="spellStart"/>
      <w:r w:rsidR="00701A80" w:rsidRPr="00B724B1">
        <w:rPr>
          <w:rFonts w:ascii="Times New Roman" w:hAnsi="Times New Roman" w:cs="Times New Roman"/>
          <w:sz w:val="28"/>
          <w:szCs w:val="28"/>
        </w:rPr>
        <w:t>Вып</w:t>
      </w:r>
      <w:proofErr w:type="spellEnd"/>
      <w:r w:rsidR="00701A80" w:rsidRPr="00B724B1">
        <w:rPr>
          <w:rFonts w:ascii="Times New Roman" w:hAnsi="Times New Roman" w:cs="Times New Roman"/>
          <w:sz w:val="28"/>
          <w:szCs w:val="28"/>
        </w:rPr>
        <w:t>. 3. – С. 85–90.</w:t>
      </w:r>
    </w:p>
    <w:p w14:paraId="69C97FFB" w14:textId="71C01BB5" w:rsidR="002662FF" w:rsidRPr="00B724B1" w:rsidRDefault="00CC5925" w:rsidP="00B724B1">
      <w:pPr>
        <w:pStyle w:val="a4"/>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2662FF" w:rsidRPr="00B724B1">
        <w:rPr>
          <w:rFonts w:ascii="Times New Roman" w:hAnsi="Times New Roman" w:cs="Times New Roman"/>
          <w:sz w:val="28"/>
          <w:szCs w:val="28"/>
        </w:rPr>
        <w:t>Стріха</w:t>
      </w:r>
      <w:proofErr w:type="spellEnd"/>
      <w:r w:rsidR="002662FF" w:rsidRPr="00B724B1">
        <w:rPr>
          <w:rFonts w:ascii="Times New Roman" w:hAnsi="Times New Roman" w:cs="Times New Roman"/>
          <w:sz w:val="28"/>
          <w:szCs w:val="28"/>
        </w:rPr>
        <w:t xml:space="preserve"> М. </w:t>
      </w:r>
      <w:proofErr w:type="spellStart"/>
      <w:r w:rsidR="002662FF" w:rsidRPr="00B724B1">
        <w:rPr>
          <w:rFonts w:ascii="Times New Roman" w:hAnsi="Times New Roman" w:cs="Times New Roman"/>
          <w:sz w:val="28"/>
          <w:szCs w:val="28"/>
        </w:rPr>
        <w:t>Український</w:t>
      </w:r>
      <w:proofErr w:type="spellEnd"/>
      <w:r w:rsidR="002662FF" w:rsidRPr="00B724B1">
        <w:rPr>
          <w:rFonts w:ascii="Times New Roman" w:hAnsi="Times New Roman" w:cs="Times New Roman"/>
          <w:sz w:val="28"/>
          <w:szCs w:val="28"/>
        </w:rPr>
        <w:t xml:space="preserve"> </w:t>
      </w:r>
      <w:proofErr w:type="spellStart"/>
      <w:r w:rsidR="002662FF" w:rsidRPr="00B724B1">
        <w:rPr>
          <w:rFonts w:ascii="Times New Roman" w:hAnsi="Times New Roman" w:cs="Times New Roman"/>
          <w:sz w:val="28"/>
          <w:szCs w:val="28"/>
        </w:rPr>
        <w:t>художній</w:t>
      </w:r>
      <w:proofErr w:type="spellEnd"/>
      <w:r w:rsidR="002662FF" w:rsidRPr="00B724B1">
        <w:rPr>
          <w:rFonts w:ascii="Times New Roman" w:hAnsi="Times New Roman" w:cs="Times New Roman"/>
          <w:sz w:val="28"/>
          <w:szCs w:val="28"/>
        </w:rPr>
        <w:t xml:space="preserve"> переклад: </w:t>
      </w:r>
      <w:proofErr w:type="spellStart"/>
      <w:r w:rsidR="002662FF" w:rsidRPr="00B724B1">
        <w:rPr>
          <w:rFonts w:ascii="Times New Roman" w:hAnsi="Times New Roman" w:cs="Times New Roman"/>
          <w:sz w:val="28"/>
          <w:szCs w:val="28"/>
        </w:rPr>
        <w:t>між</w:t>
      </w:r>
      <w:proofErr w:type="spellEnd"/>
      <w:r w:rsidR="002662FF" w:rsidRPr="00B724B1">
        <w:rPr>
          <w:rFonts w:ascii="Times New Roman" w:hAnsi="Times New Roman" w:cs="Times New Roman"/>
          <w:sz w:val="28"/>
          <w:szCs w:val="28"/>
        </w:rPr>
        <w:t xml:space="preserve"> </w:t>
      </w:r>
      <w:proofErr w:type="spellStart"/>
      <w:r w:rsidR="002662FF" w:rsidRPr="00B724B1">
        <w:rPr>
          <w:rFonts w:ascii="Times New Roman" w:hAnsi="Times New Roman" w:cs="Times New Roman"/>
          <w:sz w:val="28"/>
          <w:szCs w:val="28"/>
        </w:rPr>
        <w:t>літературою</w:t>
      </w:r>
      <w:proofErr w:type="spellEnd"/>
      <w:r w:rsidR="002662FF" w:rsidRPr="00B724B1">
        <w:rPr>
          <w:rFonts w:ascii="Times New Roman" w:hAnsi="Times New Roman" w:cs="Times New Roman"/>
          <w:sz w:val="28"/>
          <w:szCs w:val="28"/>
        </w:rPr>
        <w:t xml:space="preserve"> і </w:t>
      </w:r>
      <w:proofErr w:type="spellStart"/>
      <w:r w:rsidR="002662FF" w:rsidRPr="00B724B1">
        <w:rPr>
          <w:rFonts w:ascii="Times New Roman" w:hAnsi="Times New Roman" w:cs="Times New Roman"/>
          <w:sz w:val="28"/>
          <w:szCs w:val="28"/>
        </w:rPr>
        <w:t>націєтворенням</w:t>
      </w:r>
      <w:proofErr w:type="spellEnd"/>
      <w:r w:rsidR="002662FF" w:rsidRPr="00B724B1">
        <w:rPr>
          <w:rFonts w:ascii="Times New Roman" w:hAnsi="Times New Roman" w:cs="Times New Roman"/>
          <w:sz w:val="28"/>
          <w:szCs w:val="28"/>
        </w:rPr>
        <w:t xml:space="preserve"> / М. </w:t>
      </w:r>
      <w:proofErr w:type="spellStart"/>
      <w:r w:rsidR="002662FF" w:rsidRPr="00B724B1">
        <w:rPr>
          <w:rFonts w:ascii="Times New Roman" w:hAnsi="Times New Roman" w:cs="Times New Roman"/>
          <w:sz w:val="28"/>
          <w:szCs w:val="28"/>
        </w:rPr>
        <w:t>Стріха</w:t>
      </w:r>
      <w:proofErr w:type="spellEnd"/>
      <w:r w:rsidR="002662FF" w:rsidRPr="00B724B1">
        <w:rPr>
          <w:rFonts w:ascii="Times New Roman" w:hAnsi="Times New Roman" w:cs="Times New Roman"/>
          <w:sz w:val="28"/>
          <w:szCs w:val="28"/>
        </w:rPr>
        <w:t>. – К.: Факт – Наш час, 2006. – 344 с.</w:t>
      </w:r>
    </w:p>
    <w:p w14:paraId="723FAFF9" w14:textId="77777777" w:rsidR="002662FF" w:rsidRDefault="002662FF" w:rsidP="008D637D">
      <w:pPr>
        <w:ind w:left="360"/>
        <w:jc w:val="both"/>
        <w:rPr>
          <w:rFonts w:ascii="Times New Roman" w:hAnsi="Times New Roman" w:cs="Times New Roman"/>
          <w:sz w:val="28"/>
          <w:szCs w:val="28"/>
          <w:lang w:val="uk-UA"/>
        </w:rPr>
      </w:pPr>
    </w:p>
    <w:p w14:paraId="104EE3F6" w14:textId="77777777" w:rsidR="008D637D" w:rsidRDefault="008D637D" w:rsidP="008D637D">
      <w:pPr>
        <w:ind w:left="360"/>
        <w:jc w:val="center"/>
        <w:rPr>
          <w:rFonts w:ascii="Times New Roman" w:hAnsi="Times New Roman" w:cs="Times New Roman"/>
          <w:b/>
          <w:sz w:val="28"/>
          <w:szCs w:val="28"/>
          <w:lang w:val="uk-UA"/>
        </w:rPr>
      </w:pPr>
      <w:r w:rsidRPr="008D637D">
        <w:rPr>
          <w:rFonts w:ascii="Times New Roman" w:hAnsi="Times New Roman" w:cs="Times New Roman"/>
          <w:b/>
          <w:sz w:val="28"/>
          <w:szCs w:val="28"/>
          <w:lang w:val="uk-UA"/>
        </w:rPr>
        <w:lastRenderedPageBreak/>
        <w:t>СПИСОК ДЖЕРЕЛ ФАКТИЧНОГО МАТЕРІАЛУ</w:t>
      </w:r>
    </w:p>
    <w:p w14:paraId="4896DDF0" w14:textId="4420170D" w:rsidR="00CC5925" w:rsidRPr="00F96D08" w:rsidRDefault="008D637D" w:rsidP="00CC5925">
      <w:pPr>
        <w:pStyle w:val="2"/>
        <w:spacing w:line="360" w:lineRule="auto"/>
        <w:ind w:left="426" w:hanging="426"/>
        <w:jc w:val="both"/>
        <w:rPr>
          <w:sz w:val="28"/>
          <w:szCs w:val="28"/>
          <w:lang w:val="de-DE"/>
        </w:rPr>
      </w:pPr>
      <w:r w:rsidRPr="008D637D">
        <w:rPr>
          <w:sz w:val="28"/>
          <w:szCs w:val="28"/>
          <w:lang w:val="uk-UA"/>
        </w:rPr>
        <w:t>1</w:t>
      </w:r>
      <w:r>
        <w:rPr>
          <w:sz w:val="28"/>
          <w:szCs w:val="28"/>
          <w:lang w:val="uk-UA"/>
        </w:rPr>
        <w:t>.</w:t>
      </w:r>
      <w:r w:rsidR="00CC5925" w:rsidRPr="00CC5925">
        <w:rPr>
          <w:sz w:val="28"/>
          <w:szCs w:val="28"/>
          <w:lang w:val="de-DE"/>
        </w:rPr>
        <w:t xml:space="preserve"> </w:t>
      </w:r>
      <w:r w:rsidR="00CC5925" w:rsidRPr="00F96D08">
        <w:rPr>
          <w:sz w:val="28"/>
          <w:szCs w:val="28"/>
          <w:lang w:val="de-DE"/>
        </w:rPr>
        <w:t xml:space="preserve">Dürrenmatt F. </w:t>
      </w:r>
      <w:r w:rsidR="00CC5925">
        <w:rPr>
          <w:sz w:val="28"/>
          <w:szCs w:val="28"/>
          <w:lang w:val="de-DE"/>
        </w:rPr>
        <w:t>Der Richter und sein Henker</w:t>
      </w:r>
      <w:r w:rsidR="00CC5925" w:rsidRPr="00F96D08">
        <w:rPr>
          <w:sz w:val="28"/>
          <w:szCs w:val="28"/>
          <w:lang w:val="de-DE"/>
        </w:rPr>
        <w:t xml:space="preserve"> – Zürich: Diogenes, 1991. – 176 S.</w:t>
      </w:r>
    </w:p>
    <w:p w14:paraId="430C9900" w14:textId="16EDB226" w:rsidR="008D637D" w:rsidRPr="008D637D" w:rsidRDefault="008D637D" w:rsidP="008D637D">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751D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Дюрренматт</w:t>
      </w:r>
      <w:proofErr w:type="spellEnd"/>
      <w:r>
        <w:rPr>
          <w:rFonts w:ascii="Times New Roman" w:hAnsi="Times New Roman" w:cs="Times New Roman"/>
          <w:sz w:val="28"/>
          <w:szCs w:val="28"/>
          <w:lang w:val="uk-UA"/>
        </w:rPr>
        <w:t xml:space="preserve"> Ф. Суддя і його кат: Повісті, п’єси, романи: Пер. </w:t>
      </w:r>
      <w:r w:rsidR="001751DB">
        <w:rPr>
          <w:rFonts w:ascii="Times New Roman" w:hAnsi="Times New Roman" w:cs="Times New Roman"/>
          <w:sz w:val="28"/>
          <w:szCs w:val="28"/>
          <w:lang w:val="uk-UA"/>
        </w:rPr>
        <w:t>з</w:t>
      </w:r>
      <w:r>
        <w:rPr>
          <w:rFonts w:ascii="Times New Roman" w:hAnsi="Times New Roman" w:cs="Times New Roman"/>
          <w:sz w:val="28"/>
          <w:szCs w:val="28"/>
          <w:lang w:val="uk-UA"/>
        </w:rPr>
        <w:t xml:space="preserve"> нім. / Передмова Д. </w:t>
      </w:r>
      <w:proofErr w:type="spellStart"/>
      <w:r>
        <w:rPr>
          <w:rFonts w:ascii="Times New Roman" w:hAnsi="Times New Roman" w:cs="Times New Roman"/>
          <w:sz w:val="28"/>
          <w:szCs w:val="28"/>
          <w:lang w:val="uk-UA"/>
        </w:rPr>
        <w:t>Затонський</w:t>
      </w:r>
      <w:proofErr w:type="spellEnd"/>
      <w:r>
        <w:rPr>
          <w:rFonts w:ascii="Times New Roman" w:hAnsi="Times New Roman" w:cs="Times New Roman"/>
          <w:sz w:val="28"/>
          <w:szCs w:val="28"/>
          <w:lang w:val="uk-UA"/>
        </w:rPr>
        <w:t>; Примітки Н.</w:t>
      </w:r>
      <w:r w:rsidR="001751D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Сняданко</w:t>
      </w:r>
      <w:proofErr w:type="spellEnd"/>
      <w:r w:rsidR="00FA7BA1">
        <w:rPr>
          <w:rFonts w:ascii="Times New Roman" w:hAnsi="Times New Roman" w:cs="Times New Roman"/>
          <w:sz w:val="28"/>
          <w:szCs w:val="28"/>
          <w:lang w:val="uk-UA"/>
        </w:rPr>
        <w:t xml:space="preserve">. – Харків: Фоліо, 2006. – 623 с.    </w:t>
      </w:r>
      <w:r>
        <w:rPr>
          <w:rFonts w:ascii="Times New Roman" w:hAnsi="Times New Roman" w:cs="Times New Roman"/>
          <w:sz w:val="28"/>
          <w:szCs w:val="28"/>
          <w:lang w:val="uk-UA"/>
        </w:rPr>
        <w:t xml:space="preserve">  </w:t>
      </w:r>
      <w:r w:rsidRPr="008D637D">
        <w:rPr>
          <w:rFonts w:ascii="Times New Roman" w:hAnsi="Times New Roman" w:cs="Times New Roman"/>
          <w:sz w:val="28"/>
          <w:szCs w:val="28"/>
          <w:lang w:val="uk-UA"/>
        </w:rPr>
        <w:t xml:space="preserve"> </w:t>
      </w:r>
    </w:p>
    <w:p w14:paraId="5556609A" w14:textId="77777777" w:rsidR="002662FF" w:rsidRPr="00B724B1" w:rsidRDefault="002662FF" w:rsidP="002662FF">
      <w:pPr>
        <w:spacing w:line="360" w:lineRule="auto"/>
        <w:ind w:firstLine="567"/>
        <w:contextualSpacing/>
        <w:jc w:val="both"/>
        <w:rPr>
          <w:rFonts w:ascii="Times New Roman" w:hAnsi="Times New Roman" w:cs="Times New Roman"/>
          <w:b/>
          <w:sz w:val="28"/>
          <w:szCs w:val="28"/>
          <w:lang w:val="uk-UA" w:eastAsia="ru-RU"/>
        </w:rPr>
      </w:pPr>
    </w:p>
    <w:p w14:paraId="6DC4D859" w14:textId="77777777" w:rsidR="00ED6013" w:rsidRPr="00B724B1" w:rsidRDefault="00ED6013" w:rsidP="00ED6013">
      <w:pPr>
        <w:spacing w:line="360" w:lineRule="auto"/>
        <w:ind w:firstLine="567"/>
        <w:contextualSpacing/>
        <w:jc w:val="both"/>
        <w:rPr>
          <w:rFonts w:ascii="Times New Roman" w:hAnsi="Times New Roman" w:cs="Times New Roman"/>
          <w:sz w:val="28"/>
          <w:szCs w:val="28"/>
          <w:lang w:val="uk-UA"/>
        </w:rPr>
      </w:pPr>
    </w:p>
    <w:p w14:paraId="33ACB775" w14:textId="77777777" w:rsidR="00ED6013" w:rsidRPr="00B724B1" w:rsidRDefault="00ED6013" w:rsidP="00ED6013">
      <w:pPr>
        <w:spacing w:line="360" w:lineRule="auto"/>
        <w:jc w:val="both"/>
        <w:rPr>
          <w:rFonts w:ascii="Times New Roman" w:hAnsi="Times New Roman" w:cs="Times New Roman"/>
          <w:sz w:val="28"/>
          <w:szCs w:val="28"/>
          <w:lang w:val="uk-UA"/>
        </w:rPr>
      </w:pPr>
      <w:bookmarkStart w:id="0" w:name="_GoBack"/>
      <w:bookmarkEnd w:id="0"/>
    </w:p>
    <w:sectPr w:rsidR="00ED6013" w:rsidRPr="00B72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9ED"/>
    <w:multiLevelType w:val="hybridMultilevel"/>
    <w:tmpl w:val="99D0658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E4405B5"/>
    <w:multiLevelType w:val="hybridMultilevel"/>
    <w:tmpl w:val="3B4670BC"/>
    <w:lvl w:ilvl="0" w:tplc="04190001">
      <w:start w:val="1"/>
      <w:numFmt w:val="bullet"/>
      <w:lvlText w:val=""/>
      <w:lvlJc w:val="left"/>
      <w:pPr>
        <w:tabs>
          <w:tab w:val="num" w:pos="1429"/>
        </w:tabs>
        <w:ind w:left="1429" w:hanging="360"/>
      </w:pPr>
      <w:rPr>
        <w:rFonts w:ascii="Symbol" w:hAnsi="Symbol" w:hint="default"/>
        <w:b/>
      </w:rPr>
    </w:lvl>
    <w:lvl w:ilvl="1" w:tplc="04190019">
      <w:start w:val="1"/>
      <w:numFmt w:val="lowerLetter"/>
      <w:lvlText w:val="%2."/>
      <w:lvlJc w:val="left"/>
      <w:pPr>
        <w:tabs>
          <w:tab w:val="num" w:pos="2149"/>
        </w:tabs>
        <w:ind w:left="214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A4B73A3"/>
    <w:multiLevelType w:val="hybridMultilevel"/>
    <w:tmpl w:val="D4205C9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21F2EA6"/>
    <w:multiLevelType w:val="hybridMultilevel"/>
    <w:tmpl w:val="D0DE8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244CC4"/>
    <w:multiLevelType w:val="hybridMultilevel"/>
    <w:tmpl w:val="94AAE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F8"/>
    <w:rsid w:val="00026E74"/>
    <w:rsid w:val="00064056"/>
    <w:rsid w:val="00071E18"/>
    <w:rsid w:val="000D317C"/>
    <w:rsid w:val="000E3FE4"/>
    <w:rsid w:val="00114E53"/>
    <w:rsid w:val="001751DB"/>
    <w:rsid w:val="001B438A"/>
    <w:rsid w:val="001E0BF0"/>
    <w:rsid w:val="001E575E"/>
    <w:rsid w:val="00262E24"/>
    <w:rsid w:val="002662FF"/>
    <w:rsid w:val="00267413"/>
    <w:rsid w:val="002B27A6"/>
    <w:rsid w:val="00354CF8"/>
    <w:rsid w:val="003F097E"/>
    <w:rsid w:val="004147F1"/>
    <w:rsid w:val="00417B65"/>
    <w:rsid w:val="00446B64"/>
    <w:rsid w:val="0046073C"/>
    <w:rsid w:val="00496B5F"/>
    <w:rsid w:val="004E148C"/>
    <w:rsid w:val="005113B9"/>
    <w:rsid w:val="005331E8"/>
    <w:rsid w:val="005446BA"/>
    <w:rsid w:val="005A33F1"/>
    <w:rsid w:val="005B532B"/>
    <w:rsid w:val="005C2FAB"/>
    <w:rsid w:val="005E03BC"/>
    <w:rsid w:val="006457CB"/>
    <w:rsid w:val="006702BC"/>
    <w:rsid w:val="006960B9"/>
    <w:rsid w:val="006D658F"/>
    <w:rsid w:val="00701A80"/>
    <w:rsid w:val="00731425"/>
    <w:rsid w:val="00797AB8"/>
    <w:rsid w:val="007A727F"/>
    <w:rsid w:val="007F1D64"/>
    <w:rsid w:val="00875ADE"/>
    <w:rsid w:val="008D637D"/>
    <w:rsid w:val="008D6927"/>
    <w:rsid w:val="008F228E"/>
    <w:rsid w:val="009158E0"/>
    <w:rsid w:val="00923F86"/>
    <w:rsid w:val="00965B7F"/>
    <w:rsid w:val="009E4BB3"/>
    <w:rsid w:val="00A06C01"/>
    <w:rsid w:val="00A152C4"/>
    <w:rsid w:val="00A23A2B"/>
    <w:rsid w:val="00A25850"/>
    <w:rsid w:val="00AF0127"/>
    <w:rsid w:val="00B1185B"/>
    <w:rsid w:val="00B55B48"/>
    <w:rsid w:val="00B724B1"/>
    <w:rsid w:val="00C6674E"/>
    <w:rsid w:val="00CC254E"/>
    <w:rsid w:val="00CC5925"/>
    <w:rsid w:val="00CD4A3A"/>
    <w:rsid w:val="00E96E4A"/>
    <w:rsid w:val="00ED6013"/>
    <w:rsid w:val="00F11D01"/>
    <w:rsid w:val="00F77D41"/>
    <w:rsid w:val="00FA6FEF"/>
    <w:rsid w:val="00FA7BA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054FD"/>
  <w15:docId w15:val="{2BA4346B-CACC-4EC5-B2D1-73297C37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62FF"/>
    <w:pPr>
      <w:ind w:left="720"/>
      <w:contextualSpacing/>
    </w:pPr>
  </w:style>
  <w:style w:type="character" w:customStyle="1" w:styleId="apple-converted-space">
    <w:name w:val="apple-converted-space"/>
    <w:basedOn w:val="a0"/>
    <w:rsid w:val="00AF0127"/>
  </w:style>
  <w:style w:type="character" w:styleId="a5">
    <w:name w:val="Hyperlink"/>
    <w:basedOn w:val="a0"/>
    <w:uiPriority w:val="99"/>
    <w:semiHidden/>
    <w:unhideWhenUsed/>
    <w:rsid w:val="00AF0127"/>
    <w:rPr>
      <w:color w:val="0000FF"/>
      <w:u w:val="single"/>
    </w:rPr>
  </w:style>
  <w:style w:type="paragraph" w:styleId="2">
    <w:name w:val="Body Text 2"/>
    <w:basedOn w:val="a"/>
    <w:link w:val="20"/>
    <w:rsid w:val="00CC592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CC592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8251">
      <w:bodyDiv w:val="1"/>
      <w:marLeft w:val="0"/>
      <w:marRight w:val="0"/>
      <w:marTop w:val="0"/>
      <w:marBottom w:val="0"/>
      <w:divBdr>
        <w:top w:val="none" w:sz="0" w:space="0" w:color="auto"/>
        <w:left w:val="none" w:sz="0" w:space="0" w:color="auto"/>
        <w:bottom w:val="none" w:sz="0" w:space="0" w:color="auto"/>
        <w:right w:val="none" w:sz="0" w:space="0" w:color="auto"/>
      </w:divBdr>
    </w:div>
    <w:div w:id="9420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52D2A-D0B0-4FAD-80F3-DB22548D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lenovo_pc</dc:creator>
  <cp:lastModifiedBy>lenovo-pc</cp:lastModifiedBy>
  <cp:revision>35</cp:revision>
  <dcterms:created xsi:type="dcterms:W3CDTF">2016-12-03T19:45:00Z</dcterms:created>
  <dcterms:modified xsi:type="dcterms:W3CDTF">2017-01-25T06:30:00Z</dcterms:modified>
</cp:coreProperties>
</file>